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F7D04" w14:textId="5AA469BC" w:rsidR="00C45777" w:rsidRDefault="00474847" w:rsidP="00C45777">
      <w:pPr>
        <w:framePr w:w="3345" w:h="3345" w:hSpace="142" w:wrap="notBeside" w:vAnchor="page" w:hAnchor="page" w:x="7939" w:y="3516" w:anchorLock="1"/>
      </w:pPr>
      <w:r>
        <w:rPr>
          <w:noProof/>
        </w:rPr>
        <w:drawing>
          <wp:inline distT="0" distB="0" distL="0" distR="0" wp14:anchorId="59C6B294" wp14:editId="44D49843">
            <wp:extent cx="2124075" cy="2124075"/>
            <wp:effectExtent l="0" t="0" r="9525" b="9525"/>
            <wp:docPr id="1532289381" name="Grafik 1" descr="Ein Bild, das Text, Screenshot, Elektronik, Fernbedien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289381" name="Grafik 1" descr="Ein Bild, das Text, Screenshot, Elektronik, Fernbedienung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24075" cy="2124075"/>
                    </a:xfrm>
                    <a:prstGeom prst="rect">
                      <a:avLst/>
                    </a:prstGeom>
                    <a:noFill/>
                    <a:ln>
                      <a:noFill/>
                    </a:ln>
                  </pic:spPr>
                </pic:pic>
              </a:graphicData>
            </a:graphic>
          </wp:inline>
        </w:drawing>
      </w:r>
    </w:p>
    <w:p w14:paraId="49ABC98F" w14:textId="3525F068" w:rsidR="00C45777" w:rsidRPr="00792482" w:rsidRDefault="00CA6AAE" w:rsidP="00C45777">
      <w:pPr>
        <w:framePr w:w="3345" w:h="482" w:hSpace="142" w:wrap="around" w:vAnchor="page" w:hAnchor="page" w:x="7939" w:y="2893" w:anchorLock="1"/>
        <w:rPr>
          <w:color w:val="808080"/>
          <w:sz w:val="22"/>
          <w:szCs w:val="20"/>
          <w:lang w:val="en-US"/>
        </w:rPr>
      </w:pPr>
      <w:r>
        <w:rPr>
          <w:color w:val="808080"/>
          <w:sz w:val="22"/>
          <w:szCs w:val="20"/>
          <w:lang w:val="en-US"/>
        </w:rPr>
        <w:t xml:space="preserve">PRESS RELEASE </w:t>
      </w:r>
      <w:r w:rsidR="00F163A2">
        <w:rPr>
          <w:color w:val="808080"/>
          <w:sz w:val="22"/>
          <w:szCs w:val="20"/>
          <w:lang w:val="en-US"/>
        </w:rPr>
        <w:t>0</w:t>
      </w:r>
      <w:r w:rsidR="00474847">
        <w:rPr>
          <w:color w:val="808080"/>
          <w:sz w:val="22"/>
          <w:szCs w:val="20"/>
          <w:lang w:val="en-US"/>
        </w:rPr>
        <w:t>2</w:t>
      </w:r>
      <w:r>
        <w:rPr>
          <w:color w:val="808080"/>
          <w:sz w:val="22"/>
          <w:szCs w:val="20"/>
          <w:lang w:val="en-US"/>
        </w:rPr>
        <w:t>/</w:t>
      </w:r>
      <w:r w:rsidR="0094322E">
        <w:rPr>
          <w:color w:val="808080"/>
          <w:sz w:val="22"/>
          <w:szCs w:val="20"/>
          <w:lang w:val="en-US"/>
        </w:rPr>
        <w:t>2</w:t>
      </w:r>
      <w:r w:rsidR="00E054F4">
        <w:rPr>
          <w:color w:val="808080"/>
          <w:sz w:val="22"/>
          <w:szCs w:val="20"/>
          <w:lang w:val="en-US"/>
        </w:rPr>
        <w:t>6</w:t>
      </w:r>
    </w:p>
    <w:p w14:paraId="5E605B3F" w14:textId="3FCFFD57" w:rsidR="00C45777" w:rsidRPr="006226C8" w:rsidRDefault="00C45777" w:rsidP="00C45777">
      <w:pPr>
        <w:framePr w:w="3345" w:h="851" w:hSpace="142" w:wrap="around" w:vAnchor="page" w:hAnchor="page" w:x="7939" w:y="7089" w:anchorLock="1"/>
        <w:ind w:left="-57"/>
        <w:rPr>
          <w:sz w:val="18"/>
          <w:szCs w:val="18"/>
          <w:lang w:val="en-US"/>
        </w:rPr>
      </w:pPr>
      <w:r w:rsidRPr="006226C8">
        <w:rPr>
          <w:bCs/>
          <w:color w:val="808080"/>
          <w:sz w:val="16"/>
          <w:szCs w:val="16"/>
          <w:lang w:val="en-US"/>
        </w:rPr>
        <w:t>T</w:t>
      </w:r>
      <w:r w:rsidR="00E054F4">
        <w:rPr>
          <w:bCs/>
          <w:color w:val="808080"/>
          <w:sz w:val="16"/>
          <w:szCs w:val="16"/>
          <w:lang w:val="en-US"/>
        </w:rPr>
        <w:t>URCK</w:t>
      </w:r>
      <w:r w:rsidR="00F163A2">
        <w:rPr>
          <w:bCs/>
          <w:color w:val="808080"/>
          <w:sz w:val="16"/>
          <w:szCs w:val="16"/>
          <w:lang w:val="en-US"/>
        </w:rPr>
        <w:t>0</w:t>
      </w:r>
      <w:r w:rsidR="00474847">
        <w:rPr>
          <w:bCs/>
          <w:color w:val="808080"/>
          <w:sz w:val="16"/>
          <w:szCs w:val="16"/>
          <w:lang w:val="en-US"/>
        </w:rPr>
        <w:t>2</w:t>
      </w:r>
      <w:r w:rsidR="0094322E">
        <w:rPr>
          <w:bCs/>
          <w:color w:val="808080"/>
          <w:sz w:val="16"/>
          <w:szCs w:val="16"/>
          <w:lang w:val="en-US"/>
        </w:rPr>
        <w:t>2</w:t>
      </w:r>
      <w:r w:rsidR="00E054F4">
        <w:rPr>
          <w:bCs/>
          <w:color w:val="808080"/>
          <w:sz w:val="16"/>
          <w:szCs w:val="16"/>
          <w:lang w:val="en-US"/>
        </w:rPr>
        <w:t>6</w:t>
      </w:r>
      <w:r w:rsidRPr="006226C8">
        <w:rPr>
          <w:bCs/>
          <w:color w:val="808080"/>
          <w:sz w:val="16"/>
          <w:szCs w:val="16"/>
          <w:lang w:val="en-US"/>
        </w:rPr>
        <w:t>.jpg:</w:t>
      </w:r>
      <w:r w:rsidRPr="006226C8">
        <w:rPr>
          <w:sz w:val="18"/>
          <w:szCs w:val="18"/>
          <w:lang w:val="en-US"/>
        </w:rPr>
        <w:t xml:space="preserve"> </w:t>
      </w:r>
    </w:p>
    <w:p w14:paraId="67EDCE5F" w14:textId="3090A715" w:rsidR="00773BB6" w:rsidRDefault="00196F0F" w:rsidP="00C45777">
      <w:pPr>
        <w:framePr w:w="3345" w:h="851" w:hSpace="142" w:wrap="around" w:vAnchor="page" w:hAnchor="page" w:x="7939" w:y="7089" w:anchorLock="1"/>
        <w:spacing w:line="276" w:lineRule="auto"/>
        <w:ind w:left="-57"/>
        <w:rPr>
          <w:snapToGrid w:val="0"/>
          <w:sz w:val="18"/>
          <w:szCs w:val="18"/>
          <w:lang w:val="en-US"/>
        </w:rPr>
      </w:pPr>
      <w:r w:rsidRPr="00196F0F">
        <w:rPr>
          <w:snapToGrid w:val="0"/>
          <w:sz w:val="18"/>
          <w:szCs w:val="18"/>
          <w:lang w:val="en-US"/>
        </w:rPr>
        <w:t xml:space="preserve">The robust TBEN-LLx-4SLC controls MTA sorting systems </w:t>
      </w:r>
      <w:proofErr w:type="spellStart"/>
      <w:r w:rsidRPr="00196F0F">
        <w:rPr>
          <w:snapToGrid w:val="0"/>
          <w:sz w:val="18"/>
          <w:szCs w:val="18"/>
          <w:lang w:val="en-US"/>
        </w:rPr>
        <w:t>decentrally</w:t>
      </w:r>
      <w:proofErr w:type="spellEnd"/>
      <w:r w:rsidRPr="00196F0F">
        <w:rPr>
          <w:snapToGrid w:val="0"/>
          <w:sz w:val="18"/>
          <w:szCs w:val="18"/>
          <w:lang w:val="en-US"/>
        </w:rPr>
        <w:t xml:space="preserve"> directly at the conveyor system</w:t>
      </w:r>
    </w:p>
    <w:p w14:paraId="7BAAAFC7" w14:textId="77777777" w:rsidR="00F163A2" w:rsidRDefault="00F163A2" w:rsidP="00C45777">
      <w:pPr>
        <w:framePr w:w="3345" w:h="851" w:hSpace="142" w:wrap="around" w:vAnchor="page" w:hAnchor="page" w:x="7939" w:y="7089" w:anchorLock="1"/>
        <w:spacing w:line="276" w:lineRule="auto"/>
        <w:ind w:left="-57"/>
        <w:rPr>
          <w:snapToGrid w:val="0"/>
          <w:sz w:val="18"/>
          <w:szCs w:val="18"/>
          <w:lang w:val="en-US"/>
        </w:rPr>
      </w:pPr>
    </w:p>
    <w:p w14:paraId="291302AE" w14:textId="77777777" w:rsidR="00773BB6" w:rsidRPr="00773BB6" w:rsidRDefault="00773BB6" w:rsidP="00773BB6">
      <w:pPr>
        <w:framePr w:w="3345" w:h="851" w:hSpace="142" w:wrap="around" w:vAnchor="page" w:hAnchor="page" w:x="7939" w:y="7089" w:anchorLock="1"/>
        <w:rPr>
          <w:color w:val="808080"/>
          <w:sz w:val="16"/>
          <w:lang w:val="en-US"/>
        </w:rPr>
      </w:pPr>
      <w:r w:rsidRPr="00773BB6">
        <w:rPr>
          <w:color w:val="808080"/>
          <w:sz w:val="16"/>
          <w:lang w:val="en-US"/>
        </w:rPr>
        <w:t>F</w:t>
      </w:r>
      <w:r>
        <w:rPr>
          <w:color w:val="808080"/>
          <w:sz w:val="16"/>
          <w:lang w:val="en-US"/>
        </w:rPr>
        <w:t>UR</w:t>
      </w:r>
      <w:r w:rsidRPr="00773BB6">
        <w:rPr>
          <w:color w:val="808080"/>
          <w:sz w:val="16"/>
          <w:lang w:val="en-US"/>
        </w:rPr>
        <w:t>THER INFORMATION</w:t>
      </w:r>
    </w:p>
    <w:p w14:paraId="054BD4F6" w14:textId="60BB326B" w:rsidR="00773BB6" w:rsidRPr="006418F1" w:rsidRDefault="006418F1" w:rsidP="00C45777">
      <w:pPr>
        <w:framePr w:w="3345" w:h="851" w:hSpace="142" w:wrap="around" w:vAnchor="page" w:hAnchor="page" w:x="7939" w:y="7089" w:anchorLock="1"/>
        <w:spacing w:line="276" w:lineRule="auto"/>
        <w:ind w:left="-57"/>
        <w:rPr>
          <w:snapToGrid w:val="0"/>
          <w:sz w:val="18"/>
          <w:szCs w:val="18"/>
          <w:lang w:val="en-US"/>
        </w:rPr>
      </w:pPr>
      <w:hyperlink r:id="rId10" w:history="1">
        <w:r w:rsidRPr="006418F1">
          <w:rPr>
            <w:rStyle w:val="Hyperlink"/>
            <w:snapToGrid w:val="0"/>
            <w:sz w:val="18"/>
            <w:szCs w:val="18"/>
            <w:lang w:val="en-US"/>
          </w:rPr>
          <w:t>https://www.turck.com/de/en/spotlight/product-news/ip67-motor-control-for-sorter-modules</w:t>
        </w:r>
      </w:hyperlink>
    </w:p>
    <w:p w14:paraId="493585C8" w14:textId="77777777" w:rsidR="00C45777" w:rsidRPr="00474847" w:rsidRDefault="00C45777" w:rsidP="00C45777">
      <w:pPr>
        <w:framePr w:w="3345" w:h="3786" w:hSpace="142" w:wrap="notBeside" w:vAnchor="page" w:hAnchor="page" w:x="7939" w:y="12475" w:anchorLock="1"/>
        <w:rPr>
          <w:color w:val="808080"/>
          <w:sz w:val="16"/>
          <w:lang w:val="en-US"/>
        </w:rPr>
      </w:pPr>
      <w:r w:rsidRPr="00474847">
        <w:rPr>
          <w:color w:val="808080"/>
          <w:sz w:val="16"/>
          <w:lang w:val="en-US"/>
        </w:rPr>
        <w:t>PRESS CONTACT</w:t>
      </w:r>
      <w:r w:rsidRPr="00474847">
        <w:rPr>
          <w:color w:val="808080"/>
          <w:sz w:val="16"/>
          <w:lang w:val="en-US"/>
        </w:rPr>
        <w:br/>
      </w:r>
    </w:p>
    <w:p w14:paraId="255A2E23" w14:textId="77777777" w:rsidR="00C45777" w:rsidRPr="00792482" w:rsidRDefault="00C45777" w:rsidP="00C45777">
      <w:pPr>
        <w:framePr w:w="3345" w:h="3786" w:hSpace="142" w:wrap="notBeside" w:vAnchor="page" w:hAnchor="page" w:x="7939" w:y="12475" w:anchorLock="1"/>
        <w:rPr>
          <w:color w:val="808080"/>
          <w:sz w:val="16"/>
          <w:lang w:val="en-US"/>
        </w:rPr>
      </w:pPr>
      <w:r w:rsidRPr="00792482">
        <w:rPr>
          <w:color w:val="808080"/>
          <w:sz w:val="16"/>
          <w:lang w:val="en-US"/>
        </w:rPr>
        <w:t>Klaus Albers</w:t>
      </w:r>
    </w:p>
    <w:p w14:paraId="0FA8BE73" w14:textId="77777777" w:rsidR="00C45777" w:rsidRPr="00792482" w:rsidRDefault="00C45777" w:rsidP="00C45777">
      <w:pPr>
        <w:framePr w:w="3345" w:h="3786" w:hSpace="142" w:wrap="notBeside" w:vAnchor="page" w:hAnchor="page" w:x="7939" w:y="12475" w:anchorLock="1"/>
        <w:rPr>
          <w:color w:val="808080"/>
          <w:sz w:val="16"/>
          <w:lang w:val="en-US"/>
        </w:rPr>
      </w:pPr>
      <w:r w:rsidRPr="00792482">
        <w:rPr>
          <w:color w:val="808080"/>
          <w:sz w:val="16"/>
          <w:lang w:val="en-US"/>
        </w:rPr>
        <w:t xml:space="preserve">Director Marketing Services &amp; Public Relations </w:t>
      </w:r>
    </w:p>
    <w:p w14:paraId="579EEB10" w14:textId="77777777" w:rsidR="00C45777" w:rsidRPr="006418F1" w:rsidRDefault="00C45777" w:rsidP="00C45777">
      <w:pPr>
        <w:framePr w:w="3345" w:h="3786" w:hSpace="142" w:wrap="notBeside" w:vAnchor="page" w:hAnchor="page" w:x="7939" w:y="12475" w:anchorLock="1"/>
        <w:rPr>
          <w:color w:val="808080"/>
          <w:sz w:val="16"/>
          <w:lang w:val="en-US"/>
        </w:rPr>
      </w:pPr>
      <w:r w:rsidRPr="006418F1">
        <w:rPr>
          <w:color w:val="808080"/>
          <w:sz w:val="16"/>
          <w:lang w:val="en-US"/>
        </w:rPr>
        <w:t>Phone: +49 208 4952-149</w:t>
      </w:r>
    </w:p>
    <w:p w14:paraId="06ACA1E1" w14:textId="77777777" w:rsidR="00C45777" w:rsidRPr="006418F1" w:rsidRDefault="00C45777" w:rsidP="00C45777">
      <w:pPr>
        <w:framePr w:w="3345" w:h="3786" w:hSpace="142" w:wrap="notBeside" w:vAnchor="page" w:hAnchor="page" w:x="7939" w:y="12475" w:anchorLock="1"/>
        <w:rPr>
          <w:color w:val="808080"/>
          <w:sz w:val="16"/>
          <w:lang w:val="en-US"/>
        </w:rPr>
      </w:pPr>
      <w:r w:rsidRPr="006418F1">
        <w:rPr>
          <w:color w:val="808080"/>
          <w:sz w:val="16"/>
          <w:lang w:val="en-US"/>
        </w:rPr>
        <w:t>Mail: klaus.albers@turck.com</w:t>
      </w:r>
    </w:p>
    <w:p w14:paraId="27CAD8C8" w14:textId="77777777" w:rsidR="00C45777" w:rsidRPr="006418F1" w:rsidRDefault="00C45777" w:rsidP="00C45777">
      <w:pPr>
        <w:framePr w:w="3345" w:h="3786" w:hSpace="142" w:wrap="notBeside" w:vAnchor="page" w:hAnchor="page" w:x="7939" w:y="12475" w:anchorLock="1"/>
        <w:rPr>
          <w:color w:val="808080"/>
          <w:sz w:val="16"/>
          <w:lang w:val="en-US"/>
        </w:rPr>
      </w:pPr>
      <w:r w:rsidRPr="006418F1">
        <w:rPr>
          <w:color w:val="808080"/>
          <w:sz w:val="16"/>
          <w:lang w:val="en-US"/>
        </w:rPr>
        <w:t>Web: www.turck.com/press</w:t>
      </w:r>
    </w:p>
    <w:p w14:paraId="2BEB324C" w14:textId="77777777" w:rsidR="00C45777" w:rsidRPr="006418F1" w:rsidRDefault="00C45777" w:rsidP="00C45777">
      <w:pPr>
        <w:framePr w:w="3345" w:h="3786" w:hSpace="142" w:wrap="notBeside" w:vAnchor="page" w:hAnchor="page" w:x="7939" w:y="12475" w:anchorLock="1"/>
        <w:rPr>
          <w:color w:val="808080"/>
          <w:sz w:val="16"/>
          <w:lang w:val="en-US"/>
        </w:rPr>
      </w:pPr>
    </w:p>
    <w:p w14:paraId="78F54594" w14:textId="77777777" w:rsidR="00C45777" w:rsidRPr="006418F1" w:rsidRDefault="00C45777" w:rsidP="00C45777">
      <w:pPr>
        <w:framePr w:w="3345" w:h="3786" w:hSpace="142" w:wrap="notBeside" w:vAnchor="page" w:hAnchor="page" w:x="7939" w:y="12475" w:anchorLock="1"/>
        <w:rPr>
          <w:color w:val="808080"/>
          <w:sz w:val="16"/>
          <w:lang w:val="en-US"/>
        </w:rPr>
      </w:pPr>
    </w:p>
    <w:p w14:paraId="747B32E7" w14:textId="77777777" w:rsidR="00C45777" w:rsidRPr="006418F1" w:rsidRDefault="00C45777" w:rsidP="00C45777">
      <w:pPr>
        <w:framePr w:w="3345" w:h="3786" w:hSpace="142" w:wrap="notBeside" w:vAnchor="page" w:hAnchor="page" w:x="7939" w:y="12475" w:anchorLock="1"/>
        <w:rPr>
          <w:color w:val="808080"/>
          <w:sz w:val="16"/>
          <w:lang w:val="en-US"/>
        </w:rPr>
      </w:pPr>
      <w:r w:rsidRPr="006418F1">
        <w:rPr>
          <w:color w:val="808080"/>
          <w:sz w:val="16"/>
          <w:lang w:val="en-US"/>
        </w:rPr>
        <w:t>CONTACT</w:t>
      </w:r>
      <w:r w:rsidRPr="006418F1">
        <w:rPr>
          <w:color w:val="808080"/>
          <w:sz w:val="16"/>
          <w:lang w:val="en-US"/>
        </w:rPr>
        <w:br/>
      </w:r>
    </w:p>
    <w:p w14:paraId="355CB6BD" w14:textId="77777777" w:rsidR="00C45777" w:rsidRPr="006418F1" w:rsidRDefault="00365ABA" w:rsidP="00C45777">
      <w:pPr>
        <w:framePr w:w="3345" w:h="3786" w:hSpace="142" w:wrap="notBeside" w:vAnchor="page" w:hAnchor="page" w:x="7939" w:y="12475" w:anchorLock="1"/>
        <w:rPr>
          <w:color w:val="808080"/>
          <w:sz w:val="16"/>
          <w:lang w:val="en-US"/>
        </w:rPr>
      </w:pPr>
      <w:r w:rsidRPr="006418F1">
        <w:rPr>
          <w:color w:val="808080"/>
          <w:sz w:val="16"/>
          <w:lang w:val="en-US"/>
        </w:rPr>
        <w:t>TURCK GmbH</w:t>
      </w:r>
    </w:p>
    <w:p w14:paraId="40DB3D03" w14:textId="77777777" w:rsidR="00C45777" w:rsidRPr="006418F1" w:rsidRDefault="00C45777" w:rsidP="00C45777">
      <w:pPr>
        <w:framePr w:w="3345" w:h="3786" w:hSpace="142" w:wrap="notBeside" w:vAnchor="page" w:hAnchor="page" w:x="7939" w:y="12475" w:anchorLock="1"/>
        <w:rPr>
          <w:color w:val="808080"/>
          <w:sz w:val="16"/>
          <w:lang w:val="en-US"/>
        </w:rPr>
      </w:pPr>
      <w:proofErr w:type="spellStart"/>
      <w:r w:rsidRPr="006418F1">
        <w:rPr>
          <w:color w:val="808080"/>
          <w:sz w:val="16"/>
          <w:lang w:val="en-US"/>
        </w:rPr>
        <w:t>Witzlebenstraße</w:t>
      </w:r>
      <w:proofErr w:type="spellEnd"/>
      <w:r w:rsidRPr="006418F1">
        <w:rPr>
          <w:color w:val="808080"/>
          <w:sz w:val="16"/>
          <w:lang w:val="en-US"/>
        </w:rPr>
        <w:t xml:space="preserve"> 7</w:t>
      </w:r>
    </w:p>
    <w:p w14:paraId="35C07974" w14:textId="77777777" w:rsidR="00C45777" w:rsidRPr="00792482" w:rsidRDefault="00C45777" w:rsidP="00C45777">
      <w:pPr>
        <w:framePr w:w="3345" w:h="3786" w:hSpace="142" w:wrap="notBeside" w:vAnchor="page" w:hAnchor="page" w:x="7939" w:y="12475" w:anchorLock="1"/>
        <w:rPr>
          <w:color w:val="808080"/>
          <w:sz w:val="16"/>
        </w:rPr>
      </w:pPr>
      <w:r w:rsidRPr="00792482">
        <w:rPr>
          <w:color w:val="808080"/>
          <w:sz w:val="16"/>
        </w:rPr>
        <w:t>45472 Mülheim an der Ruhr, Germany</w:t>
      </w:r>
    </w:p>
    <w:p w14:paraId="3400170E" w14:textId="77777777" w:rsidR="00C45777" w:rsidRPr="006418F1" w:rsidRDefault="00C45777" w:rsidP="00C45777">
      <w:pPr>
        <w:framePr w:w="3345" w:h="3786" w:hSpace="142" w:wrap="notBeside" w:vAnchor="page" w:hAnchor="page" w:x="7939" w:y="12475" w:anchorLock="1"/>
        <w:rPr>
          <w:color w:val="808080"/>
          <w:sz w:val="16"/>
        </w:rPr>
      </w:pPr>
      <w:r w:rsidRPr="006418F1">
        <w:rPr>
          <w:color w:val="808080"/>
          <w:sz w:val="16"/>
        </w:rPr>
        <w:t>Mail: more@turck.com</w:t>
      </w:r>
    </w:p>
    <w:p w14:paraId="02814B9B" w14:textId="77777777" w:rsidR="00C45777" w:rsidRPr="006418F1" w:rsidRDefault="00C45777" w:rsidP="00C45777">
      <w:pPr>
        <w:framePr w:w="3345" w:h="3786" w:hSpace="142" w:wrap="notBeside" w:vAnchor="page" w:hAnchor="page" w:x="7939" w:y="12475" w:anchorLock="1"/>
        <w:rPr>
          <w:color w:val="808080"/>
          <w:sz w:val="16"/>
          <w:lang w:val="en-US"/>
        </w:rPr>
      </w:pPr>
      <w:r w:rsidRPr="006418F1">
        <w:rPr>
          <w:color w:val="808080"/>
          <w:sz w:val="16"/>
          <w:lang w:val="en-US"/>
        </w:rPr>
        <w:t>Web: www.turck.com</w:t>
      </w:r>
      <w:r w:rsidRPr="006418F1">
        <w:rPr>
          <w:color w:val="808080"/>
          <w:sz w:val="16"/>
          <w:lang w:val="en-US"/>
        </w:rPr>
        <w:br/>
      </w:r>
    </w:p>
    <w:p w14:paraId="353E32C8" w14:textId="77777777" w:rsidR="00C45777" w:rsidRPr="006418F1" w:rsidRDefault="00C45777" w:rsidP="00C45777">
      <w:pPr>
        <w:framePr w:w="3345" w:h="3786" w:hSpace="142" w:wrap="notBeside" w:vAnchor="page" w:hAnchor="page" w:x="7939" w:y="12475" w:anchorLock="1"/>
        <w:rPr>
          <w:color w:val="808080"/>
          <w:sz w:val="16"/>
          <w:lang w:val="en-US"/>
        </w:rPr>
      </w:pPr>
    </w:p>
    <w:p w14:paraId="2E2EE259" w14:textId="77777777" w:rsidR="00C45777" w:rsidRPr="00792482" w:rsidRDefault="00C45777" w:rsidP="00C45777">
      <w:pPr>
        <w:framePr w:w="3345" w:h="3786" w:hSpace="142" w:wrap="notBeside" w:vAnchor="page" w:hAnchor="page" w:x="7939" w:y="12475" w:anchorLock="1"/>
        <w:rPr>
          <w:color w:val="808080"/>
          <w:sz w:val="16"/>
          <w:lang w:val="en-US"/>
        </w:rPr>
      </w:pPr>
      <w:r w:rsidRPr="00915FA3">
        <w:rPr>
          <w:color w:val="808080"/>
          <w:sz w:val="16"/>
          <w:szCs w:val="16"/>
          <w:lang w:val="en-US"/>
        </w:rPr>
        <w:t>T</w:t>
      </w:r>
      <w:r>
        <w:rPr>
          <w:color w:val="808080"/>
          <w:sz w:val="16"/>
          <w:szCs w:val="16"/>
          <w:lang w:val="en-US"/>
        </w:rPr>
        <w:t>ext and image</w:t>
      </w:r>
      <w:r w:rsidRPr="00915FA3">
        <w:rPr>
          <w:color w:val="808080"/>
          <w:sz w:val="16"/>
          <w:szCs w:val="16"/>
          <w:lang w:val="en-US"/>
        </w:rPr>
        <w:t xml:space="preserve"> can be downloaded at: www.turck.com/press</w:t>
      </w:r>
    </w:p>
    <w:p w14:paraId="1E69C2C9" w14:textId="1087B3D6" w:rsidR="00F163A2" w:rsidRDefault="00732FBD" w:rsidP="00C45777">
      <w:pPr>
        <w:pStyle w:val="Subhead"/>
        <w:framePr w:w="6209" w:h="13078" w:wrap="notBeside" w:vAnchor="page" w:hAnchor="page" w:x="1248" w:y="2836" w:anchorLock="1"/>
        <w:spacing w:after="360"/>
        <w:rPr>
          <w:rFonts w:eastAsia="Times New Roman"/>
          <w:iCs/>
          <w:sz w:val="28"/>
          <w:szCs w:val="28"/>
          <w:lang w:val="en-US" w:eastAsia="de-DE"/>
        </w:rPr>
      </w:pPr>
      <w:r w:rsidRPr="00732FBD">
        <w:rPr>
          <w:rFonts w:eastAsia="Times New Roman"/>
          <w:iCs/>
          <w:sz w:val="28"/>
          <w:szCs w:val="28"/>
          <w:lang w:val="en-US" w:eastAsia="de-DE"/>
        </w:rPr>
        <w:t>IP67 Motor Control for Sorter Modules</w:t>
      </w:r>
      <w:r w:rsidR="00F163A2" w:rsidRPr="00F163A2">
        <w:rPr>
          <w:rFonts w:eastAsia="Times New Roman"/>
          <w:iCs/>
          <w:sz w:val="28"/>
          <w:szCs w:val="28"/>
          <w:lang w:val="en-US" w:eastAsia="de-DE"/>
        </w:rPr>
        <w:t xml:space="preserve"> </w:t>
      </w:r>
    </w:p>
    <w:p w14:paraId="2ED45A24" w14:textId="4DF07DE4" w:rsidR="00F163A2" w:rsidRDefault="0060687D" w:rsidP="00C45777">
      <w:pPr>
        <w:pStyle w:val="LauftextPI"/>
        <w:framePr w:w="6209" w:h="13078" w:wrap="notBeside" w:vAnchor="page" w:hAnchor="page" w:x="1248" w:y="2836" w:anchorLock="1"/>
        <w:rPr>
          <w:iCs/>
          <w:sz w:val="18"/>
          <w:szCs w:val="18"/>
        </w:rPr>
      </w:pPr>
      <w:r w:rsidRPr="0060687D">
        <w:rPr>
          <w:iCs/>
          <w:sz w:val="18"/>
          <w:szCs w:val="18"/>
        </w:rPr>
        <w:t>TURCK's TBEN-LLx-4SLC controls up to four sorter lines for decentralized conveyor technology without a control cabinet</w:t>
      </w:r>
    </w:p>
    <w:p w14:paraId="56D25D4F" w14:textId="77777777" w:rsidR="00F163A2" w:rsidRDefault="00F163A2" w:rsidP="00C45777">
      <w:pPr>
        <w:pStyle w:val="LauftextPI"/>
        <w:framePr w:w="6209" w:h="13078" w:wrap="notBeside" w:vAnchor="page" w:hAnchor="page" w:x="1248" w:y="2836" w:anchorLock="1"/>
        <w:rPr>
          <w:iCs/>
          <w:sz w:val="18"/>
          <w:szCs w:val="18"/>
        </w:rPr>
      </w:pPr>
    </w:p>
    <w:p w14:paraId="24BAD4A7" w14:textId="1836258F" w:rsidR="003D3156" w:rsidRDefault="00C45777" w:rsidP="003D3156">
      <w:pPr>
        <w:pStyle w:val="LauftextPI"/>
        <w:framePr w:w="6209" w:h="13078" w:wrap="notBeside" w:vAnchor="page" w:hAnchor="page" w:x="1248" w:y="2836" w:anchorLock="1"/>
      </w:pPr>
      <w:proofErr w:type="spellStart"/>
      <w:r w:rsidRPr="006226C8">
        <w:t>Mülheim</w:t>
      </w:r>
      <w:proofErr w:type="spellEnd"/>
      <w:r w:rsidRPr="006226C8">
        <w:t xml:space="preserve">, </w:t>
      </w:r>
      <w:r w:rsidR="00F163A2">
        <w:t>February</w:t>
      </w:r>
      <w:r w:rsidRPr="006226C8">
        <w:t xml:space="preserve"> </w:t>
      </w:r>
      <w:r w:rsidR="00F163A2">
        <w:t>12</w:t>
      </w:r>
      <w:r>
        <w:t>,</w:t>
      </w:r>
      <w:r w:rsidRPr="006226C8">
        <w:t xml:space="preserve"> 20</w:t>
      </w:r>
      <w:r w:rsidR="0094322E">
        <w:t>2</w:t>
      </w:r>
      <w:r w:rsidR="00E054F4">
        <w:t>6</w:t>
      </w:r>
      <w:r w:rsidRPr="006226C8">
        <w:t xml:space="preserve"> – </w:t>
      </w:r>
      <w:r w:rsidR="00E721AF">
        <w:t>T</w:t>
      </w:r>
      <w:r w:rsidR="003D3156">
        <w:t>URCK is expanding its range of digital conveyor lines with a robust IP67 module for controlling up to four sorter lines from the manufacturer MTA. Each line can consist of an MTA swivel motor and/or an MTA multi-axis controller that controls up to twelve sorter motors. The TBEN-LLx-4SLC enables the direct integration of the sorter systems into Industrial Ethernet and reduces wiring costs thanks to switch cabinet-free installation directly on the conveyor technology module.</w:t>
      </w:r>
    </w:p>
    <w:p w14:paraId="2E7CCA95" w14:textId="77777777" w:rsidR="003D3156" w:rsidRDefault="003D3156" w:rsidP="003D3156">
      <w:pPr>
        <w:pStyle w:val="LauftextPI"/>
        <w:framePr w:w="6209" w:h="13078" w:wrap="notBeside" w:vAnchor="page" w:hAnchor="page" w:x="1248" w:y="2836" w:anchorLock="1"/>
      </w:pPr>
    </w:p>
    <w:p w14:paraId="427007C0" w14:textId="237058FD" w:rsidR="00C45777" w:rsidRDefault="003D3156" w:rsidP="003D3156">
      <w:pPr>
        <w:pStyle w:val="LauftextPI"/>
        <w:framePr w:w="6209" w:h="13078" w:wrap="notBeside" w:vAnchor="page" w:hAnchor="page" w:x="1248" w:y="2836" w:anchorLock="1"/>
      </w:pPr>
      <w:r>
        <w:t>Users benefit from a robust design and easy integration into existing systems.</w:t>
      </w:r>
      <w:r w:rsidR="003202E8">
        <w:t xml:space="preserve"> </w:t>
      </w:r>
      <w:r>
        <w:t>Compared to central conveyor technology controls, the module enables decentralized architectures for better scalability and greater flexibility. Typical applications can be found in parcel sorting systems, distribution centers, or airport logistics.</w:t>
      </w:r>
    </w:p>
    <w:p w14:paraId="17752CE2" w14:textId="77777777" w:rsidR="00F163A2" w:rsidRDefault="00F163A2" w:rsidP="00C45777">
      <w:pPr>
        <w:pStyle w:val="LauftextPI"/>
        <w:framePr w:w="6209" w:h="13078" w:wrap="notBeside" w:vAnchor="page" w:hAnchor="page" w:x="1248" w:y="2836" w:anchorLock="1"/>
      </w:pPr>
    </w:p>
    <w:p w14:paraId="7239778F" w14:textId="77777777" w:rsidR="00DC1C70" w:rsidRDefault="00DC1C70" w:rsidP="00DC1C70">
      <w:pPr>
        <w:pStyle w:val="LauftextPI"/>
        <w:framePr w:w="6209" w:h="13078" w:wrap="notBeside" w:vAnchor="page" w:hAnchor="page" w:x="1248" w:y="2836" w:anchorLock="1"/>
      </w:pPr>
      <w:r>
        <w:t>The control module supports multi-protocol Ethernet (PROFINET, Ethernet/IP, Modbus TCP) and has an integrated web interface for configuration. Four digital inputs and four configurable digital inputs/outputs enable signals to be received and transmitted directly on the line. Power is supplied via M12 L-coded connectors, optionally up to 48 V for motor supply. Thanks to its encapsulated housing and protection ratings up to IP69K, the TBEN-LLx-4SLC is suitable for use in harsh environments. The integrated ARGEE logic allows special control routines to be configured directly on the module.</w:t>
      </w:r>
    </w:p>
    <w:p w14:paraId="21AC97D8" w14:textId="77777777" w:rsidR="00DC1C70" w:rsidRDefault="00DC1C70" w:rsidP="00DC1C70">
      <w:pPr>
        <w:pStyle w:val="LauftextPI"/>
        <w:framePr w:w="6209" w:h="13078" w:wrap="notBeside" w:vAnchor="page" w:hAnchor="page" w:x="1248" w:y="2836" w:anchorLock="1"/>
      </w:pPr>
    </w:p>
    <w:p w14:paraId="6B633C60" w14:textId="2B4179DB" w:rsidR="00F163A2" w:rsidRDefault="00DC1C70" w:rsidP="00DC1C70">
      <w:pPr>
        <w:pStyle w:val="LauftextPI"/>
        <w:framePr w:w="6209" w:h="13078" w:wrap="notBeside" w:vAnchor="page" w:hAnchor="page" w:x="1248" w:y="2836" w:anchorLock="1"/>
      </w:pPr>
      <w:r>
        <w:t>The product family includes variants for different pin assignments (LL and LLH) to ensure safe operation during daisy chaining. Both versions are available from stock</w:t>
      </w:r>
      <w:r w:rsidR="00F163A2" w:rsidRPr="00F163A2">
        <w:t>.</w:t>
      </w:r>
    </w:p>
    <w:p w14:paraId="44E42705" w14:textId="77777777" w:rsidR="0094322E" w:rsidRPr="00C45777" w:rsidRDefault="0094322E">
      <w:pPr>
        <w:rPr>
          <w:lang w:val="en-US"/>
        </w:rPr>
      </w:pPr>
    </w:p>
    <w:sectPr w:rsidR="0094322E" w:rsidRPr="00C45777" w:rsidSect="00864B51">
      <w:headerReference w:type="default" r:id="rId11"/>
      <w:pgSz w:w="11906" w:h="16838"/>
      <w:pgMar w:top="2835" w:right="43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EF4AA" w14:textId="77777777" w:rsidR="00F163A2" w:rsidRDefault="00F163A2">
      <w:r>
        <w:separator/>
      </w:r>
    </w:p>
  </w:endnote>
  <w:endnote w:type="continuationSeparator" w:id="0">
    <w:p w14:paraId="57BFDB85" w14:textId="77777777" w:rsidR="00F163A2" w:rsidRDefault="00F16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5ABF6" w14:textId="77777777" w:rsidR="00F163A2" w:rsidRDefault="00F163A2">
      <w:r>
        <w:separator/>
      </w:r>
    </w:p>
  </w:footnote>
  <w:footnote w:type="continuationSeparator" w:id="0">
    <w:p w14:paraId="3E6D3FA2" w14:textId="77777777" w:rsidR="00F163A2" w:rsidRDefault="00F16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4A7E6" w14:textId="77777777" w:rsidR="00864B51" w:rsidRPr="00792482" w:rsidRDefault="00C714DA" w:rsidP="00864B51">
    <w:pPr>
      <w:pStyle w:val="Kopfzeile"/>
      <w:tabs>
        <w:tab w:val="clear" w:pos="4536"/>
        <w:tab w:val="clear" w:pos="9072"/>
        <w:tab w:val="center" w:pos="0"/>
        <w:tab w:val="right" w:pos="10065"/>
      </w:tabs>
      <w:jc w:val="right"/>
      <w:rPr>
        <w:color w:val="4F81BD"/>
      </w:rPr>
    </w:pPr>
    <w:r>
      <w:rPr>
        <w:noProof/>
      </w:rPr>
      <w:drawing>
        <wp:anchor distT="0" distB="0" distL="114300" distR="114300" simplePos="0" relativeHeight="251659264" behindDoc="0" locked="0" layoutInCell="1" allowOverlap="1" wp14:anchorId="3D6C47C7" wp14:editId="7E0A7867">
          <wp:simplePos x="0" y="0"/>
          <wp:positionH relativeFrom="column">
            <wp:posOffset>-792480</wp:posOffset>
          </wp:positionH>
          <wp:positionV relativeFrom="paragraph">
            <wp:posOffset>-439156</wp:posOffset>
          </wp:positionV>
          <wp:extent cx="7567995" cy="1513115"/>
          <wp:effectExtent l="0" t="0" r="0" b="0"/>
          <wp:wrapNone/>
          <wp:docPr id="3" name="Grafik 3" descr="Ein Bild, das gelb, Tex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gelb, Text, Schrift,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67995" cy="1513115"/>
                  </a:xfrm>
                  <a:prstGeom prst="rect">
                    <a:avLst/>
                  </a:prstGeom>
                </pic:spPr>
              </pic:pic>
            </a:graphicData>
          </a:graphic>
          <wp14:sizeRelH relativeFrom="page">
            <wp14:pctWidth>0</wp14:pctWidth>
          </wp14:sizeRelH>
          <wp14:sizeRelV relativeFrom="page">
            <wp14:pctHeight>0</wp14:pctHeight>
          </wp14:sizeRelV>
        </wp:anchor>
      </w:drawing>
    </w:r>
  </w:p>
  <w:p w14:paraId="6789F174" w14:textId="77777777" w:rsidR="00864B51" w:rsidRDefault="00864B5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3A2"/>
    <w:rsid w:val="000C0EB8"/>
    <w:rsid w:val="00167832"/>
    <w:rsid w:val="00196F0F"/>
    <w:rsid w:val="001F507E"/>
    <w:rsid w:val="00220319"/>
    <w:rsid w:val="002C1940"/>
    <w:rsid w:val="002C4F63"/>
    <w:rsid w:val="0031189C"/>
    <w:rsid w:val="003145D3"/>
    <w:rsid w:val="003202E8"/>
    <w:rsid w:val="00365ABA"/>
    <w:rsid w:val="003B568C"/>
    <w:rsid w:val="003D3156"/>
    <w:rsid w:val="00474847"/>
    <w:rsid w:val="00487BD6"/>
    <w:rsid w:val="005E6EC2"/>
    <w:rsid w:val="0060687D"/>
    <w:rsid w:val="006245CA"/>
    <w:rsid w:val="006418F1"/>
    <w:rsid w:val="0066087A"/>
    <w:rsid w:val="00732FBD"/>
    <w:rsid w:val="00773BB6"/>
    <w:rsid w:val="008204F8"/>
    <w:rsid w:val="00864B51"/>
    <w:rsid w:val="0094322E"/>
    <w:rsid w:val="00A12656"/>
    <w:rsid w:val="00A76524"/>
    <w:rsid w:val="00B11CF5"/>
    <w:rsid w:val="00B40E29"/>
    <w:rsid w:val="00C208A7"/>
    <w:rsid w:val="00C45777"/>
    <w:rsid w:val="00C714DA"/>
    <w:rsid w:val="00C91790"/>
    <w:rsid w:val="00CA3D9C"/>
    <w:rsid w:val="00CA6AAE"/>
    <w:rsid w:val="00D67139"/>
    <w:rsid w:val="00D903B2"/>
    <w:rsid w:val="00DB1FC7"/>
    <w:rsid w:val="00DC1C70"/>
    <w:rsid w:val="00E054F4"/>
    <w:rsid w:val="00E721AF"/>
    <w:rsid w:val="00F163A2"/>
    <w:rsid w:val="00F27199"/>
    <w:rsid w:val="00FD001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35F40"/>
  <w15:chartTrackingRefBased/>
  <w15:docId w15:val="{55B6DAD5-A90D-4990-80C5-262CAC1A3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777"/>
    <w:rPr>
      <w:rFonts w:ascii="Arial" w:eastAsia="Times New Roman"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45777"/>
    <w:pPr>
      <w:tabs>
        <w:tab w:val="center" w:pos="4536"/>
        <w:tab w:val="right" w:pos="9072"/>
      </w:tabs>
    </w:pPr>
  </w:style>
  <w:style w:type="character" w:customStyle="1" w:styleId="KopfzeileZchn">
    <w:name w:val="Kopfzeile Zchn"/>
    <w:link w:val="Kopfzeile"/>
    <w:uiPriority w:val="99"/>
    <w:rsid w:val="00C45777"/>
    <w:rPr>
      <w:rFonts w:ascii="Arial" w:eastAsia="Times New Roman" w:hAnsi="Arial" w:cs="Arial"/>
      <w:sz w:val="24"/>
      <w:szCs w:val="24"/>
      <w:lang w:eastAsia="de-DE"/>
    </w:rPr>
  </w:style>
  <w:style w:type="paragraph" w:customStyle="1" w:styleId="Subhead">
    <w:name w:val="Subhead"/>
    <w:basedOn w:val="Standard"/>
    <w:rsid w:val="00C45777"/>
    <w:rPr>
      <w:rFonts w:eastAsia="MS Mincho"/>
      <w:sz w:val="22"/>
      <w:lang w:val="en-GB" w:eastAsia="ja-JP"/>
    </w:rPr>
  </w:style>
  <w:style w:type="paragraph" w:customStyle="1" w:styleId="LauftextPI">
    <w:name w:val="Lauftext PI"/>
    <w:basedOn w:val="Standard"/>
    <w:qFormat/>
    <w:rsid w:val="00C45777"/>
    <w:pPr>
      <w:spacing w:line="360" w:lineRule="auto"/>
    </w:pPr>
    <w:rPr>
      <w:rFonts w:eastAsia="MS Mincho"/>
      <w:sz w:val="20"/>
      <w:szCs w:val="20"/>
      <w:lang w:val="en-US" w:eastAsia="ja-JP"/>
    </w:rPr>
  </w:style>
  <w:style w:type="paragraph" w:styleId="Sprechblasentext">
    <w:name w:val="Balloon Text"/>
    <w:basedOn w:val="Standard"/>
    <w:link w:val="SprechblasentextZchn"/>
    <w:uiPriority w:val="99"/>
    <w:semiHidden/>
    <w:unhideWhenUsed/>
    <w:rsid w:val="00C45777"/>
    <w:rPr>
      <w:rFonts w:ascii="Tahoma" w:hAnsi="Tahoma" w:cs="Tahoma"/>
      <w:sz w:val="16"/>
      <w:szCs w:val="16"/>
    </w:rPr>
  </w:style>
  <w:style w:type="character" w:customStyle="1" w:styleId="SprechblasentextZchn">
    <w:name w:val="Sprechblasentext Zchn"/>
    <w:link w:val="Sprechblasentext"/>
    <w:uiPriority w:val="99"/>
    <w:semiHidden/>
    <w:rsid w:val="00C45777"/>
    <w:rPr>
      <w:rFonts w:ascii="Tahoma" w:eastAsia="Times New Roman" w:hAnsi="Tahoma" w:cs="Tahoma"/>
      <w:sz w:val="16"/>
      <w:szCs w:val="16"/>
      <w:lang w:eastAsia="de-DE"/>
    </w:rPr>
  </w:style>
  <w:style w:type="character" w:styleId="Hyperlink">
    <w:name w:val="Hyperlink"/>
    <w:unhideWhenUsed/>
    <w:rsid w:val="00773BB6"/>
    <w:rPr>
      <w:color w:val="0000FF"/>
      <w:u w:val="single"/>
    </w:rPr>
  </w:style>
  <w:style w:type="paragraph" w:styleId="Fuzeile">
    <w:name w:val="footer"/>
    <w:basedOn w:val="Standard"/>
    <w:link w:val="FuzeileZchn"/>
    <w:uiPriority w:val="99"/>
    <w:unhideWhenUsed/>
    <w:rsid w:val="00C714DA"/>
    <w:pPr>
      <w:tabs>
        <w:tab w:val="center" w:pos="4536"/>
        <w:tab w:val="right" w:pos="9072"/>
      </w:tabs>
    </w:pPr>
  </w:style>
  <w:style w:type="character" w:customStyle="1" w:styleId="FuzeileZchn">
    <w:name w:val="Fußzeile Zchn"/>
    <w:basedOn w:val="Absatz-Standardschriftart"/>
    <w:link w:val="Fuzeile"/>
    <w:uiPriority w:val="99"/>
    <w:rsid w:val="00C714DA"/>
    <w:rPr>
      <w:rFonts w:ascii="Arial" w:eastAsia="Times New Roman" w:hAnsi="Arial" w:cs="Arial"/>
      <w:sz w:val="24"/>
      <w:szCs w:val="24"/>
    </w:rPr>
  </w:style>
  <w:style w:type="character" w:styleId="NichtaufgelsteErwhnung">
    <w:name w:val="Unresolved Mention"/>
    <w:basedOn w:val="Absatz-Standardschriftart"/>
    <w:uiPriority w:val="99"/>
    <w:semiHidden/>
    <w:unhideWhenUsed/>
    <w:rsid w:val="006418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463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turck.com/de/en/spotlight/product-news/ip67-motor-control-for-sorter-modules" TargetMode="Externa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K:\CorporateMarketing\PublicRelations\06.%20Vorlagen\Word-Vorlagen\TURCK-Presse\Turck_PRxx26_E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75B7513D16A341AAF089FD9458BE2E" ma:contentTypeVersion="18" ma:contentTypeDescription="Create a new document." ma:contentTypeScope="" ma:versionID="85813223fff9fab9950b796cded18fa1">
  <xsd:schema xmlns:xsd="http://www.w3.org/2001/XMLSchema" xmlns:xs="http://www.w3.org/2001/XMLSchema" xmlns:p="http://schemas.microsoft.com/office/2006/metadata/properties" xmlns:ns2="c244a9b3-6a8c-458d-8914-14498e185c78" xmlns:ns3="5d58ee7f-5fa7-47cb-8066-2fe193947609" targetNamespace="http://schemas.microsoft.com/office/2006/metadata/properties" ma:root="true" ma:fieldsID="8d247ae2e891bb65e936ea5f2a03e102" ns2:_="" ns3:_="">
    <xsd:import namespace="c244a9b3-6a8c-458d-8914-14498e185c78"/>
    <xsd:import namespace="5d58ee7f-5fa7-47cb-8066-2fe19394760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4a9b3-6a8c-458d-8914-14498e185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149978d-655c-4d69-ad1c-670eda5715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58ee7f-5fa7-47cb-8066-2fe19394760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08a7792-c993-49e5-b133-b692f9ef51b2}" ma:internalName="TaxCatchAll" ma:showField="CatchAllData" ma:web="5d58ee7f-5fa7-47cb-8066-2fe1939476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d58ee7f-5fa7-47cb-8066-2fe193947609" xsi:nil="true"/>
    <lcf76f155ced4ddcb4097134ff3c332f xmlns="c244a9b3-6a8c-458d-8914-14498e185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517154-06E2-40B7-889B-811F80F839AC}">
  <ds:schemaRefs>
    <ds:schemaRef ds:uri="http://schemas.microsoft.com/sharepoint/v3/contenttype/forms"/>
  </ds:schemaRefs>
</ds:datastoreItem>
</file>

<file path=customXml/itemProps2.xml><?xml version="1.0" encoding="utf-8"?>
<ds:datastoreItem xmlns:ds="http://schemas.openxmlformats.org/officeDocument/2006/customXml" ds:itemID="{723D1AE0-5A97-4F67-A8F2-1A08757A6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4a9b3-6a8c-458d-8914-14498e185c78"/>
    <ds:schemaRef ds:uri="5d58ee7f-5fa7-47cb-8066-2fe193947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7C0AD5-8FD3-42B2-845E-FC5B71916958}">
  <ds:schemaRefs>
    <ds:schemaRef ds:uri="http://schemas.microsoft.com/office/2006/metadata/properties"/>
    <ds:schemaRef ds:uri="http://schemas.microsoft.com/office/infopath/2007/PartnerControls"/>
    <ds:schemaRef ds:uri="5d58ee7f-5fa7-47cb-8066-2fe193947609"/>
    <ds:schemaRef ds:uri="c244a9b3-6a8c-458d-8914-14498e185c78"/>
  </ds:schemaRefs>
</ds:datastoreItem>
</file>

<file path=docProps/app.xml><?xml version="1.0" encoding="utf-8"?>
<Properties xmlns="http://schemas.openxmlformats.org/officeDocument/2006/extended-properties" xmlns:vt="http://schemas.openxmlformats.org/officeDocument/2006/docPropsVTypes">
  <Template>Turck_PRxx26_EN.dotx</Template>
  <TotalTime>0</TotalTime>
  <Pages>1</Pages>
  <Words>334</Words>
  <Characters>2106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Tripp, Lukas</dc:creator>
  <cp:keywords/>
  <cp:lastModifiedBy>Tripp, Lukas</cp:lastModifiedBy>
  <cp:revision>12</cp:revision>
  <dcterms:created xsi:type="dcterms:W3CDTF">2026-02-04T14:17:00Z</dcterms:created>
  <dcterms:modified xsi:type="dcterms:W3CDTF">2026-02-12T10:08:00Z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0x0101006175B7513D16A341AAF089FD9458BE2E</vt:lpwstr>
  </property>
  <property fmtid="{D5CDD505-2E9C-101B-9397-08002B2CF9AE}" pid="3" name="MediaServiceImageTags">
    <vt:lpwstr/>
  </property>
</Properties>
</file>