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28F9F" w14:textId="13188A34" w:rsidR="001B164A" w:rsidRDefault="0054080B" w:rsidP="0071261D">
      <w:pPr>
        <w:framePr w:w="3345" w:h="3345" w:hSpace="142" w:wrap="notBeside" w:vAnchor="page" w:hAnchor="page" w:x="7939" w:y="3516" w:anchorLock="1"/>
      </w:pPr>
      <w:r>
        <w:rPr>
          <w:noProof/>
        </w:rPr>
        <w:drawing>
          <wp:inline distT="0" distB="0" distL="0" distR="0" wp14:anchorId="45976828" wp14:editId="2F7AA6D0">
            <wp:extent cx="2114550" cy="2114550"/>
            <wp:effectExtent l="0" t="0" r="0" b="0"/>
            <wp:docPr id="2114554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21DCA254" w14:textId="3554A868" w:rsidR="00012BF2" w:rsidRPr="003E6199" w:rsidRDefault="00012BF2" w:rsidP="00E02CC5">
      <w:pPr>
        <w:framePr w:w="3345" w:h="482" w:hSpace="142" w:wrap="around" w:vAnchor="page" w:hAnchor="page" w:x="7939" w:y="2893" w:anchorLock="1"/>
        <w:rPr>
          <w:color w:val="808080"/>
          <w:sz w:val="22"/>
          <w:szCs w:val="20"/>
          <w:lang w:val="en-US"/>
        </w:rPr>
      </w:pPr>
      <w:r w:rsidRPr="003E6199">
        <w:rPr>
          <w:color w:val="808080"/>
          <w:sz w:val="22"/>
          <w:szCs w:val="20"/>
          <w:lang w:val="en-US"/>
        </w:rPr>
        <w:t>PRESS RELEASE</w:t>
      </w:r>
      <w:r w:rsidR="001C747C" w:rsidRPr="003E6199">
        <w:rPr>
          <w:color w:val="808080"/>
          <w:sz w:val="22"/>
          <w:szCs w:val="20"/>
          <w:lang w:val="en-US"/>
        </w:rPr>
        <w:t xml:space="preserve"> 08/26</w:t>
      </w:r>
    </w:p>
    <w:p w14:paraId="284C22A5" w14:textId="61B57FFD" w:rsidR="00B646BB" w:rsidRPr="003E6199" w:rsidRDefault="00357879" w:rsidP="001E4386">
      <w:pPr>
        <w:framePr w:w="3345" w:h="851" w:hSpace="142" w:wrap="around" w:vAnchor="page" w:hAnchor="page" w:x="7899" w:y="6991" w:anchorLock="1"/>
        <w:ind w:left="-57"/>
        <w:rPr>
          <w:sz w:val="18"/>
          <w:szCs w:val="18"/>
          <w:lang w:val="en-US"/>
        </w:rPr>
      </w:pPr>
      <w:r w:rsidRPr="003E6199">
        <w:rPr>
          <w:bCs/>
          <w:color w:val="808080"/>
          <w:sz w:val="16"/>
          <w:szCs w:val="16"/>
          <w:lang w:val="en-US"/>
        </w:rPr>
        <w:t>TURCK0826</w:t>
      </w:r>
      <w:r w:rsidR="00B646BB" w:rsidRPr="003E6199">
        <w:rPr>
          <w:bCs/>
          <w:color w:val="808080"/>
          <w:sz w:val="16"/>
          <w:szCs w:val="16"/>
          <w:lang w:val="en-US"/>
        </w:rPr>
        <w:t xml:space="preserve">.jpg: </w:t>
      </w:r>
    </w:p>
    <w:p w14:paraId="0BD9DB47" w14:textId="4C36E59A" w:rsidR="00B11DC3" w:rsidRPr="003E6199" w:rsidRDefault="00273F17" w:rsidP="001E4386">
      <w:pPr>
        <w:framePr w:w="3345" w:h="851" w:hSpace="142" w:wrap="around" w:vAnchor="page" w:hAnchor="page" w:x="7899" w:y="6991" w:anchorLock="1"/>
        <w:spacing w:line="276" w:lineRule="auto"/>
        <w:ind w:left="-57"/>
        <w:rPr>
          <w:snapToGrid w:val="0"/>
          <w:sz w:val="18"/>
          <w:szCs w:val="18"/>
          <w:lang w:val="en-US"/>
        </w:rPr>
      </w:pPr>
      <w:r w:rsidRPr="003E6199">
        <w:rPr>
          <w:rFonts w:eastAsia="MS Mincho"/>
          <w:iCs/>
          <w:sz w:val="18"/>
          <w:szCs w:val="18"/>
          <w:lang w:val="en-US" w:eastAsia="ja-JP"/>
        </w:rPr>
        <w:t>TAS Edge expands the TURCK Automation Suite and connects machines, data sources, and IT systems via standardized templates and interfaces</w:t>
      </w:r>
    </w:p>
    <w:p w14:paraId="3FBDE346" w14:textId="77777777" w:rsidR="00B11DC3" w:rsidRPr="003E6199" w:rsidRDefault="00B11DC3" w:rsidP="001E4386">
      <w:pPr>
        <w:framePr w:w="3345" w:h="851" w:hSpace="142" w:wrap="around" w:vAnchor="page" w:hAnchor="page" w:x="7899" w:y="6991" w:anchorLock="1"/>
        <w:spacing w:line="276" w:lineRule="auto"/>
        <w:ind w:left="-57"/>
        <w:rPr>
          <w:snapToGrid w:val="0"/>
          <w:sz w:val="18"/>
          <w:szCs w:val="18"/>
          <w:lang w:val="en-US"/>
        </w:rPr>
      </w:pPr>
    </w:p>
    <w:p w14:paraId="72C4BBE9" w14:textId="77777777" w:rsidR="00B11DC3" w:rsidRPr="003E6199" w:rsidRDefault="00B11DC3" w:rsidP="001E4386">
      <w:pPr>
        <w:framePr w:w="3345" w:h="851" w:hSpace="142" w:wrap="around" w:vAnchor="page" w:hAnchor="page" w:x="7899" w:y="6991" w:anchorLock="1"/>
        <w:rPr>
          <w:color w:val="808080"/>
          <w:sz w:val="16"/>
          <w:lang w:val="en-US"/>
        </w:rPr>
      </w:pPr>
      <w:r w:rsidRPr="003E6199">
        <w:rPr>
          <w:color w:val="808080"/>
          <w:sz w:val="16"/>
          <w:lang w:val="en-US"/>
        </w:rPr>
        <w:t>FURTHER INFORMATION</w:t>
      </w:r>
    </w:p>
    <w:p w14:paraId="0069BE6D" w14:textId="1385641E" w:rsidR="00B11DC3" w:rsidRPr="003E6199" w:rsidRDefault="001E4386" w:rsidP="001E4386">
      <w:pPr>
        <w:framePr w:w="3345" w:h="851" w:hSpace="142" w:wrap="around" w:vAnchor="page" w:hAnchor="page" w:x="7899" w:y="6991" w:anchorLock="1"/>
        <w:rPr>
          <w:color w:val="808080"/>
          <w:sz w:val="18"/>
          <w:szCs w:val="18"/>
          <w:lang w:val="en-US"/>
        </w:rPr>
      </w:pPr>
      <w:hyperlink r:id="rId11" w:history="1">
        <w:r w:rsidRPr="001E4386">
          <w:rPr>
            <w:rStyle w:val="Hyperlink"/>
            <w:sz w:val="18"/>
            <w:szCs w:val="18"/>
            <w:lang w:val="en-US"/>
          </w:rPr>
          <w:t>https://www.turck.com/de/en/spotlight/product-news/tas-edge-complements-turck-s-iiot-and-service-platform</w:t>
        </w:r>
      </w:hyperlink>
    </w:p>
    <w:p w14:paraId="73BB1AE9" w14:textId="77777777" w:rsidR="00B11DC3" w:rsidRPr="003E6199" w:rsidRDefault="00B11DC3" w:rsidP="001E4386">
      <w:pPr>
        <w:framePr w:w="3345" w:h="851" w:hSpace="142" w:wrap="around" w:vAnchor="page" w:hAnchor="page" w:x="7899" w:y="6991" w:anchorLock="1"/>
        <w:spacing w:line="276" w:lineRule="auto"/>
        <w:ind w:left="-57"/>
        <w:rPr>
          <w:snapToGrid w:val="0"/>
          <w:sz w:val="18"/>
          <w:szCs w:val="18"/>
          <w:lang w:val="en-US"/>
        </w:rPr>
      </w:pPr>
    </w:p>
    <w:p w14:paraId="5CC24C1E"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PRESS CONTACT</w:t>
      </w:r>
      <w:r w:rsidRPr="00D02D88">
        <w:rPr>
          <w:color w:val="808080"/>
          <w:sz w:val="16"/>
          <w:lang w:val="en-US"/>
        </w:rPr>
        <w:br/>
      </w:r>
    </w:p>
    <w:p w14:paraId="24EF0FB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Klaus Albers</w:t>
      </w:r>
    </w:p>
    <w:p w14:paraId="023A99C7" w14:textId="77777777"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Director Marketing Services &amp; Public Relations </w:t>
      </w:r>
    </w:p>
    <w:p w14:paraId="1D2A26E9" w14:textId="77777777" w:rsidR="00D02D88" w:rsidRPr="00D02D88" w:rsidRDefault="00D02D88" w:rsidP="00D02D88">
      <w:pPr>
        <w:framePr w:w="3345" w:h="5777" w:hSpace="142" w:wrap="notBeside" w:vAnchor="page" w:hAnchor="page" w:x="7959" w:y="9914" w:anchorLock="1"/>
        <w:rPr>
          <w:color w:val="808080"/>
          <w:sz w:val="16"/>
          <w:lang w:val="fr-FR"/>
        </w:rPr>
      </w:pPr>
      <w:r w:rsidRPr="00D02D88">
        <w:rPr>
          <w:color w:val="808080"/>
          <w:sz w:val="16"/>
          <w:lang w:val="fr-FR"/>
        </w:rPr>
        <w:t>Phone: +49 208 4952-149</w:t>
      </w:r>
    </w:p>
    <w:p w14:paraId="75237449" w14:textId="77777777" w:rsidR="00D02D88" w:rsidRPr="00D02D88" w:rsidRDefault="00D02D88" w:rsidP="00D02D88">
      <w:pPr>
        <w:framePr w:w="3345" w:h="5777" w:hSpace="142" w:wrap="notBeside" w:vAnchor="page" w:hAnchor="page" w:x="7959" w:y="9914" w:anchorLock="1"/>
        <w:rPr>
          <w:color w:val="808080"/>
          <w:sz w:val="16"/>
          <w:lang w:val="fr-FR"/>
        </w:rPr>
      </w:pPr>
      <w:r w:rsidRPr="00D02D88">
        <w:rPr>
          <w:color w:val="808080"/>
          <w:sz w:val="16"/>
          <w:lang w:val="fr-FR"/>
        </w:rPr>
        <w:t>Mail: klaus.albers@turck.com</w:t>
      </w:r>
    </w:p>
    <w:p w14:paraId="6C311BD6"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Web: www.turck.com/press</w:t>
      </w:r>
    </w:p>
    <w:p w14:paraId="3305E2BE" w14:textId="77777777" w:rsidR="00D02D88" w:rsidRPr="00D02D88" w:rsidRDefault="00D02D88" w:rsidP="00D02D88">
      <w:pPr>
        <w:framePr w:w="3345" w:h="5777" w:hSpace="142" w:wrap="notBeside" w:vAnchor="page" w:hAnchor="page" w:x="7959" w:y="9914" w:anchorLock="1"/>
        <w:rPr>
          <w:color w:val="808080"/>
          <w:sz w:val="16"/>
        </w:rPr>
      </w:pPr>
    </w:p>
    <w:p w14:paraId="03D87290" w14:textId="77777777" w:rsidR="00D02D88" w:rsidRPr="00D02D88" w:rsidRDefault="00D02D88" w:rsidP="00D02D88">
      <w:pPr>
        <w:framePr w:w="3345" w:h="5777" w:hSpace="142" w:wrap="notBeside" w:vAnchor="page" w:hAnchor="page" w:x="7959" w:y="9914" w:anchorLock="1"/>
        <w:rPr>
          <w:color w:val="808080"/>
          <w:sz w:val="16"/>
        </w:rPr>
      </w:pPr>
    </w:p>
    <w:p w14:paraId="21AFA221"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CONTACT</w:t>
      </w:r>
      <w:r w:rsidRPr="00D02D88">
        <w:rPr>
          <w:color w:val="808080"/>
          <w:sz w:val="16"/>
        </w:rPr>
        <w:br/>
      </w:r>
    </w:p>
    <w:p w14:paraId="69EB9F15"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TURCK GmbH</w:t>
      </w:r>
    </w:p>
    <w:p w14:paraId="0F42D355"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Witzlebenstraße 7</w:t>
      </w:r>
    </w:p>
    <w:p w14:paraId="11B20A2C" w14:textId="77777777" w:rsidR="00D02D88" w:rsidRPr="00D02D88" w:rsidRDefault="00D02D88" w:rsidP="00D02D88">
      <w:pPr>
        <w:framePr w:w="3345" w:h="5777" w:hSpace="142" w:wrap="notBeside" w:vAnchor="page" w:hAnchor="page" w:x="7959" w:y="9914" w:anchorLock="1"/>
        <w:rPr>
          <w:color w:val="808080"/>
          <w:sz w:val="16"/>
        </w:rPr>
      </w:pPr>
      <w:r w:rsidRPr="00D02D88">
        <w:rPr>
          <w:color w:val="808080"/>
          <w:sz w:val="16"/>
        </w:rPr>
        <w:t>45472 Mülheim an der Ruhr, Germany</w:t>
      </w:r>
    </w:p>
    <w:p w14:paraId="763CE67D" w14:textId="77777777" w:rsidR="00D02D88" w:rsidRPr="00D02D88" w:rsidRDefault="00D02D88" w:rsidP="00D02D88">
      <w:pPr>
        <w:framePr w:w="3345" w:h="5777" w:hSpace="142" w:wrap="notBeside" w:vAnchor="page" w:hAnchor="page" w:x="7959" w:y="9914" w:anchorLock="1"/>
        <w:rPr>
          <w:color w:val="808080"/>
          <w:sz w:val="16"/>
          <w:lang w:val="fr-FR"/>
        </w:rPr>
      </w:pPr>
      <w:r w:rsidRPr="00D02D88">
        <w:rPr>
          <w:color w:val="808080"/>
          <w:sz w:val="16"/>
          <w:lang w:val="fr-FR"/>
        </w:rPr>
        <w:t>Mail: more@turck.com</w:t>
      </w:r>
    </w:p>
    <w:p w14:paraId="19634592" w14:textId="77777777" w:rsidR="00D02D88" w:rsidRPr="00D02D88" w:rsidRDefault="00D02D88" w:rsidP="00D02D88">
      <w:pPr>
        <w:framePr w:w="3345" w:h="5777" w:hSpace="142" w:wrap="notBeside" w:vAnchor="page" w:hAnchor="page" w:x="7959" w:y="9914" w:anchorLock="1"/>
        <w:rPr>
          <w:color w:val="808080"/>
          <w:sz w:val="16"/>
          <w:lang w:val="fr-FR"/>
        </w:rPr>
      </w:pPr>
      <w:r w:rsidRPr="00D02D88">
        <w:rPr>
          <w:color w:val="808080"/>
          <w:sz w:val="16"/>
          <w:lang w:val="fr-FR"/>
        </w:rPr>
        <w:t>Web: www.turck.com</w:t>
      </w:r>
      <w:r w:rsidRPr="00D02D88">
        <w:rPr>
          <w:color w:val="808080"/>
          <w:sz w:val="16"/>
          <w:lang w:val="fr-FR"/>
        </w:rPr>
        <w:br/>
      </w:r>
    </w:p>
    <w:p w14:paraId="1070A4C5" w14:textId="77777777" w:rsidR="00D02D88" w:rsidRPr="00D02D88" w:rsidRDefault="00D02D88" w:rsidP="00D02D88">
      <w:pPr>
        <w:framePr w:w="3345" w:h="5777" w:hSpace="142" w:wrap="notBeside" w:vAnchor="page" w:hAnchor="page" w:x="7959" w:y="9914" w:anchorLock="1"/>
        <w:rPr>
          <w:color w:val="808080"/>
          <w:sz w:val="16"/>
          <w:lang w:val="fr-FR"/>
        </w:rPr>
      </w:pPr>
    </w:p>
    <w:p w14:paraId="4C6DCBEB" w14:textId="7BFCB42F" w:rsidR="00D02D88" w:rsidRPr="00D02D88" w:rsidRDefault="00D02D88" w:rsidP="00D02D88">
      <w:pPr>
        <w:framePr w:w="3345" w:h="5777" w:hSpace="142" w:wrap="notBeside" w:vAnchor="page" w:hAnchor="page" w:x="7959" w:y="9914" w:anchorLock="1"/>
        <w:rPr>
          <w:color w:val="808080"/>
          <w:sz w:val="16"/>
          <w:lang w:val="en-US"/>
        </w:rPr>
      </w:pPr>
      <w:r w:rsidRPr="00D02D88">
        <w:rPr>
          <w:color w:val="808080"/>
          <w:sz w:val="16"/>
          <w:lang w:val="en-US"/>
        </w:rPr>
        <w:t xml:space="preserve">Text and image can be downloaded at: </w:t>
      </w:r>
      <w:hyperlink r:id="rId12" w:history="1">
        <w:r w:rsidRPr="00BF1D7A">
          <w:rPr>
            <w:rStyle w:val="Hyperlink"/>
            <w:sz w:val="16"/>
            <w:lang w:val="en-US"/>
          </w:rPr>
          <w:t>www.turck.com/press</w:t>
        </w:r>
      </w:hyperlink>
      <w:r>
        <w:rPr>
          <w:color w:val="808080"/>
          <w:sz w:val="16"/>
          <w:lang w:val="en-US"/>
        </w:rPr>
        <w:t xml:space="preserve"> </w:t>
      </w:r>
    </w:p>
    <w:p w14:paraId="49A5BD83" w14:textId="77777777" w:rsidR="00DD5734" w:rsidRPr="003E6199" w:rsidRDefault="00DD5734" w:rsidP="00D02D88">
      <w:pPr>
        <w:framePr w:w="3345" w:h="5777" w:hSpace="142" w:wrap="notBeside" w:vAnchor="page" w:hAnchor="page" w:x="7959" w:y="9914" w:anchorLock="1"/>
        <w:rPr>
          <w:color w:val="808080"/>
          <w:sz w:val="16"/>
          <w:lang w:val="en-US"/>
        </w:rPr>
      </w:pPr>
    </w:p>
    <w:p w14:paraId="76641A50" w14:textId="749CBECE" w:rsidR="008520A0" w:rsidRPr="003E6199" w:rsidRDefault="004456CE" w:rsidP="008520A0">
      <w:pPr>
        <w:framePr w:w="6209" w:h="13078" w:wrap="notBeside" w:vAnchor="page" w:hAnchor="page" w:x="1248" w:y="2836" w:anchorLock="1"/>
        <w:spacing w:after="240"/>
        <w:rPr>
          <w:sz w:val="28"/>
          <w:szCs w:val="28"/>
          <w:lang w:val="en-US"/>
        </w:rPr>
      </w:pPr>
      <w:r w:rsidRPr="003E6199">
        <w:rPr>
          <w:iCs/>
          <w:sz w:val="28"/>
          <w:szCs w:val="28"/>
          <w:lang w:val="en-US"/>
        </w:rPr>
        <w:t>TAS Edge Complements TURCK’s IIoT and Service Platform</w:t>
      </w:r>
    </w:p>
    <w:p w14:paraId="79525317" w14:textId="55145E42" w:rsidR="008520A0" w:rsidRPr="003E6199" w:rsidRDefault="00782E8F" w:rsidP="000A038C">
      <w:pPr>
        <w:framePr w:w="6209" w:h="13078" w:wrap="notBeside" w:vAnchor="page" w:hAnchor="page" w:x="1248" w:y="2836" w:anchorLock="1"/>
        <w:rPr>
          <w:rFonts w:eastAsia="MS Mincho"/>
          <w:iCs/>
          <w:sz w:val="18"/>
          <w:szCs w:val="18"/>
          <w:lang w:val="en-US" w:eastAsia="ja-JP"/>
        </w:rPr>
      </w:pPr>
      <w:r w:rsidRPr="003E6199">
        <w:rPr>
          <w:rFonts w:eastAsia="MS Mincho"/>
          <w:iCs/>
          <w:sz w:val="18"/>
          <w:szCs w:val="18"/>
          <w:lang w:val="en-US" w:eastAsia="ja-JP"/>
        </w:rPr>
        <w:t>TAS Edge efficiently collects, processes, and transmits OT data to IT and cloud systems for transparent and scalable processes</w:t>
      </w:r>
    </w:p>
    <w:p w14:paraId="20C1FADA" w14:textId="77777777" w:rsidR="000A038C" w:rsidRPr="003E6199" w:rsidRDefault="000A038C" w:rsidP="000A038C">
      <w:pPr>
        <w:framePr w:w="6209" w:h="13078" w:wrap="notBeside" w:vAnchor="page" w:hAnchor="page" w:x="1248" w:y="2836" w:anchorLock="1"/>
        <w:rPr>
          <w:rFonts w:eastAsia="MS Mincho"/>
          <w:iCs/>
          <w:sz w:val="18"/>
          <w:szCs w:val="18"/>
          <w:lang w:val="en-US" w:eastAsia="ja-JP"/>
        </w:rPr>
      </w:pPr>
    </w:p>
    <w:p w14:paraId="664A8613" w14:textId="7A719E4B" w:rsidR="008520A0" w:rsidRPr="003E6199" w:rsidRDefault="008520A0" w:rsidP="008520A0">
      <w:pPr>
        <w:pStyle w:val="LauftextPI"/>
        <w:framePr w:w="6209" w:h="13078" w:wrap="notBeside" w:vAnchor="page" w:hAnchor="page" w:x="1248" w:y="2836" w:anchorLock="1"/>
      </w:pPr>
      <w:r w:rsidRPr="003E6199">
        <w:t xml:space="preserve">Mülheim, </w:t>
      </w:r>
      <w:r w:rsidR="000A038C" w:rsidRPr="003E6199">
        <w:t>June 25,</w:t>
      </w:r>
      <w:r w:rsidR="001C747C" w:rsidRPr="003E6199">
        <w:t xml:space="preserve"> 2026 </w:t>
      </w:r>
      <w:r w:rsidRPr="003E6199">
        <w:t xml:space="preserve">– </w:t>
      </w:r>
      <w:r w:rsidR="00307080" w:rsidRPr="003E6199">
        <w:t xml:space="preserve">TURCK is expanding its IIoT and service platform, the TURCK Automation Suite, with the TAS Edge module for the structured collection, processing, and forwarding of machine data. TAS Edge can run on edge controllers such as TURCK’s TX-series HMIs or </w:t>
      </w:r>
      <w:r w:rsidR="003E6199" w:rsidRPr="003E6199">
        <w:t>sy</w:t>
      </w:r>
      <w:r w:rsidR="003E6199">
        <w:t>stems</w:t>
      </w:r>
      <w:r w:rsidR="00307080" w:rsidRPr="003E6199">
        <w:t xml:space="preserve"> running Windows or Linux. The solution collects OT data at the machine, processes the information, and makes it available via an external MQTT broker or directly to cloud, analytics, and IT systems. This creates a consistent data foundation for end-to-end industrial data flows, even in heterogeneous system landscapes and retrofit scenarios</w:t>
      </w:r>
      <w:r w:rsidR="000A038C" w:rsidRPr="003E6199">
        <w:t>.</w:t>
      </w:r>
    </w:p>
    <w:p w14:paraId="68B0B89F" w14:textId="77777777" w:rsidR="000A038C" w:rsidRPr="003E6199" w:rsidRDefault="000A038C" w:rsidP="008520A0">
      <w:pPr>
        <w:pStyle w:val="LauftextPI"/>
        <w:framePr w:w="6209" w:h="13078" w:wrap="notBeside" w:vAnchor="page" w:hAnchor="page" w:x="1248" w:y="2836" w:anchorLock="1"/>
      </w:pPr>
    </w:p>
    <w:p w14:paraId="1CAF568C" w14:textId="50C5E7E9" w:rsidR="000A038C" w:rsidRDefault="00067F6F" w:rsidP="000A038C">
      <w:pPr>
        <w:pStyle w:val="LauftextPI"/>
        <w:framePr w:w="6209" w:h="13078" w:wrap="notBeside" w:vAnchor="page" w:hAnchor="page" w:x="1248" w:y="2836" w:anchorLock="1"/>
      </w:pPr>
      <w:r w:rsidRPr="003E6199">
        <w:t xml:space="preserve">TAS Edge also simplifies the integration of IO-Link devices through a web-based configuration interface, IODD files, and templates. Users can configure the collection and forwarding of device data without any programming effort. For more complex requirements, a low-code environment based on Node-RED is available. Features such as a central connection manager, integrated MQTT communication, and certificate management enable transparent data transfer between OT and IT systems. Status indicators, monitoring mechanisms, and live views support ongoing operations. </w:t>
      </w:r>
      <w:r w:rsidR="00E838A8" w:rsidRPr="00E838A8">
        <w:t>In upcoming releases, TAS Edge will expand its data collection capabilities to include digital, analog, RFID, and roller motor data.</w:t>
      </w:r>
    </w:p>
    <w:p w14:paraId="757E7730" w14:textId="77777777" w:rsidR="00E838A8" w:rsidRPr="003E6199" w:rsidRDefault="00E838A8" w:rsidP="000A038C">
      <w:pPr>
        <w:pStyle w:val="LauftextPI"/>
        <w:framePr w:w="6209" w:h="13078" w:wrap="notBeside" w:vAnchor="page" w:hAnchor="page" w:x="1248" w:y="2836" w:anchorLock="1"/>
      </w:pPr>
    </w:p>
    <w:p w14:paraId="615A75F4" w14:textId="7965010C" w:rsidR="000A038C" w:rsidRPr="003E6199" w:rsidRDefault="00AC2FE2" w:rsidP="000A038C">
      <w:pPr>
        <w:pStyle w:val="LauftextPI"/>
        <w:framePr w:w="6209" w:h="13078" w:wrap="notBeside" w:vAnchor="page" w:hAnchor="page" w:x="1248" w:y="2836" w:anchorLock="1"/>
      </w:pPr>
      <w:r w:rsidRPr="003E6199">
        <w:t>The software provides selected machine data for dashboards, reports, and analyses. Typical applications include plant engineering, machine integration, and the retrofitting of existing systems. TAS Edge supports both individual machines and complex plant structures and enables reproducible and documentable configurations.</w:t>
      </w:r>
    </w:p>
    <w:p w14:paraId="3EBA5BCD" w14:textId="77777777" w:rsidR="00D02D88" w:rsidRPr="003E6199" w:rsidRDefault="00D02D88">
      <w:pPr>
        <w:rPr>
          <w:lang w:val="en-US"/>
        </w:rPr>
      </w:pPr>
    </w:p>
    <w:sectPr w:rsidR="00D02D88" w:rsidRPr="003E6199"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E09C" w14:textId="77777777" w:rsidR="00505AE6" w:rsidRDefault="00505AE6">
      <w:r>
        <w:separator/>
      </w:r>
    </w:p>
  </w:endnote>
  <w:endnote w:type="continuationSeparator" w:id="0">
    <w:p w14:paraId="5C47539E" w14:textId="77777777" w:rsidR="00505AE6" w:rsidRDefault="0050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C2154" w14:textId="77777777" w:rsidR="00505AE6" w:rsidRDefault="00505AE6">
      <w:r>
        <w:separator/>
      </w:r>
    </w:p>
  </w:footnote>
  <w:footnote w:type="continuationSeparator" w:id="0">
    <w:p w14:paraId="2E1A342F" w14:textId="77777777" w:rsidR="00505AE6" w:rsidRDefault="0050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2CB13"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4855605"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38C"/>
    <w:rsid w:val="000107F8"/>
    <w:rsid w:val="00012BF2"/>
    <w:rsid w:val="00033072"/>
    <w:rsid w:val="0004009F"/>
    <w:rsid w:val="00043C2B"/>
    <w:rsid w:val="00067F6F"/>
    <w:rsid w:val="00077A27"/>
    <w:rsid w:val="00097B21"/>
    <w:rsid w:val="000A038C"/>
    <w:rsid w:val="000A3084"/>
    <w:rsid w:val="000B537F"/>
    <w:rsid w:val="000C3FC0"/>
    <w:rsid w:val="000D2214"/>
    <w:rsid w:val="000F0B80"/>
    <w:rsid w:val="001060D1"/>
    <w:rsid w:val="00112EDE"/>
    <w:rsid w:val="00120BAA"/>
    <w:rsid w:val="00134B2C"/>
    <w:rsid w:val="00145785"/>
    <w:rsid w:val="00190B17"/>
    <w:rsid w:val="001A28DC"/>
    <w:rsid w:val="001A600D"/>
    <w:rsid w:val="001B164A"/>
    <w:rsid w:val="001B60EF"/>
    <w:rsid w:val="001C015D"/>
    <w:rsid w:val="001C466E"/>
    <w:rsid w:val="001C747C"/>
    <w:rsid w:val="001D4244"/>
    <w:rsid w:val="001E4386"/>
    <w:rsid w:val="001E518F"/>
    <w:rsid w:val="00212265"/>
    <w:rsid w:val="0021486E"/>
    <w:rsid w:val="002201A7"/>
    <w:rsid w:val="002539A8"/>
    <w:rsid w:val="00255E63"/>
    <w:rsid w:val="0025734C"/>
    <w:rsid w:val="0026606C"/>
    <w:rsid w:val="00273D01"/>
    <w:rsid w:val="00273F17"/>
    <w:rsid w:val="0028339C"/>
    <w:rsid w:val="002B1257"/>
    <w:rsid w:val="002B4BC2"/>
    <w:rsid w:val="002F109A"/>
    <w:rsid w:val="002F2357"/>
    <w:rsid w:val="00307080"/>
    <w:rsid w:val="003139B7"/>
    <w:rsid w:val="00317AFE"/>
    <w:rsid w:val="00320FEF"/>
    <w:rsid w:val="0033662E"/>
    <w:rsid w:val="00357879"/>
    <w:rsid w:val="00357CB8"/>
    <w:rsid w:val="003646E6"/>
    <w:rsid w:val="00377030"/>
    <w:rsid w:val="003A01B1"/>
    <w:rsid w:val="003A100F"/>
    <w:rsid w:val="003A5F6B"/>
    <w:rsid w:val="003C412E"/>
    <w:rsid w:val="003C4B9F"/>
    <w:rsid w:val="003E43DE"/>
    <w:rsid w:val="003E6199"/>
    <w:rsid w:val="003E79AA"/>
    <w:rsid w:val="003F1D19"/>
    <w:rsid w:val="003F21A8"/>
    <w:rsid w:val="0040016C"/>
    <w:rsid w:val="004120B6"/>
    <w:rsid w:val="004232BB"/>
    <w:rsid w:val="004307F1"/>
    <w:rsid w:val="004338E2"/>
    <w:rsid w:val="00437DED"/>
    <w:rsid w:val="004456CE"/>
    <w:rsid w:val="00453417"/>
    <w:rsid w:val="00465E3D"/>
    <w:rsid w:val="004715B4"/>
    <w:rsid w:val="00497095"/>
    <w:rsid w:val="004A2DB5"/>
    <w:rsid w:val="004A35F7"/>
    <w:rsid w:val="004B40B9"/>
    <w:rsid w:val="004E4C5F"/>
    <w:rsid w:val="004F1C73"/>
    <w:rsid w:val="004F21CC"/>
    <w:rsid w:val="004F60EC"/>
    <w:rsid w:val="00505AE6"/>
    <w:rsid w:val="00506DF9"/>
    <w:rsid w:val="0054080B"/>
    <w:rsid w:val="00543C04"/>
    <w:rsid w:val="00553D45"/>
    <w:rsid w:val="00555880"/>
    <w:rsid w:val="0056406D"/>
    <w:rsid w:val="005926C4"/>
    <w:rsid w:val="00593C86"/>
    <w:rsid w:val="005A1028"/>
    <w:rsid w:val="005A1DF8"/>
    <w:rsid w:val="005A69D7"/>
    <w:rsid w:val="005B23EB"/>
    <w:rsid w:val="005C6882"/>
    <w:rsid w:val="005E2D32"/>
    <w:rsid w:val="005E6D03"/>
    <w:rsid w:val="00617E10"/>
    <w:rsid w:val="00624E52"/>
    <w:rsid w:val="006311D5"/>
    <w:rsid w:val="00646B6E"/>
    <w:rsid w:val="006809DD"/>
    <w:rsid w:val="00682012"/>
    <w:rsid w:val="00683678"/>
    <w:rsid w:val="006A4D47"/>
    <w:rsid w:val="006B608B"/>
    <w:rsid w:val="006B69C0"/>
    <w:rsid w:val="006C20E2"/>
    <w:rsid w:val="006C3BF9"/>
    <w:rsid w:val="006D27CF"/>
    <w:rsid w:val="006D7FFB"/>
    <w:rsid w:val="00700928"/>
    <w:rsid w:val="007036FC"/>
    <w:rsid w:val="0070789B"/>
    <w:rsid w:val="0071261D"/>
    <w:rsid w:val="00722C85"/>
    <w:rsid w:val="00756F4E"/>
    <w:rsid w:val="00770FC4"/>
    <w:rsid w:val="00771651"/>
    <w:rsid w:val="00771B24"/>
    <w:rsid w:val="00773758"/>
    <w:rsid w:val="00782E8F"/>
    <w:rsid w:val="00790183"/>
    <w:rsid w:val="007A2B6E"/>
    <w:rsid w:val="007E1092"/>
    <w:rsid w:val="007F7294"/>
    <w:rsid w:val="007F79E3"/>
    <w:rsid w:val="008031C9"/>
    <w:rsid w:val="0082715E"/>
    <w:rsid w:val="00833E54"/>
    <w:rsid w:val="008362D4"/>
    <w:rsid w:val="00840E5D"/>
    <w:rsid w:val="0085145A"/>
    <w:rsid w:val="008520A0"/>
    <w:rsid w:val="00866FD4"/>
    <w:rsid w:val="008674D6"/>
    <w:rsid w:val="00881C66"/>
    <w:rsid w:val="008A00AA"/>
    <w:rsid w:val="008B3F10"/>
    <w:rsid w:val="008C6A8C"/>
    <w:rsid w:val="008D1355"/>
    <w:rsid w:val="008E70B1"/>
    <w:rsid w:val="008F59AF"/>
    <w:rsid w:val="00900BE9"/>
    <w:rsid w:val="00905617"/>
    <w:rsid w:val="00905812"/>
    <w:rsid w:val="009135D7"/>
    <w:rsid w:val="009136D3"/>
    <w:rsid w:val="00916C7A"/>
    <w:rsid w:val="009234C4"/>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37B21"/>
    <w:rsid w:val="00A6595A"/>
    <w:rsid w:val="00A71C94"/>
    <w:rsid w:val="00AC2E91"/>
    <w:rsid w:val="00AC2FE2"/>
    <w:rsid w:val="00AE0F87"/>
    <w:rsid w:val="00AE290B"/>
    <w:rsid w:val="00B03E26"/>
    <w:rsid w:val="00B06F43"/>
    <w:rsid w:val="00B112B6"/>
    <w:rsid w:val="00B11DC3"/>
    <w:rsid w:val="00B15C5E"/>
    <w:rsid w:val="00B231DC"/>
    <w:rsid w:val="00B37E68"/>
    <w:rsid w:val="00B53EDF"/>
    <w:rsid w:val="00B646BB"/>
    <w:rsid w:val="00B839C2"/>
    <w:rsid w:val="00B9217C"/>
    <w:rsid w:val="00BA5B05"/>
    <w:rsid w:val="00BC136A"/>
    <w:rsid w:val="00BC4431"/>
    <w:rsid w:val="00BD76B6"/>
    <w:rsid w:val="00C0135B"/>
    <w:rsid w:val="00C0303C"/>
    <w:rsid w:val="00C05588"/>
    <w:rsid w:val="00C077A8"/>
    <w:rsid w:val="00C114E4"/>
    <w:rsid w:val="00C30E1B"/>
    <w:rsid w:val="00C3289E"/>
    <w:rsid w:val="00C3290D"/>
    <w:rsid w:val="00C37462"/>
    <w:rsid w:val="00C53B53"/>
    <w:rsid w:val="00C54489"/>
    <w:rsid w:val="00C572B6"/>
    <w:rsid w:val="00C62687"/>
    <w:rsid w:val="00C65694"/>
    <w:rsid w:val="00C7203C"/>
    <w:rsid w:val="00C92BDA"/>
    <w:rsid w:val="00CA22F8"/>
    <w:rsid w:val="00CB4134"/>
    <w:rsid w:val="00CB55A3"/>
    <w:rsid w:val="00CD3558"/>
    <w:rsid w:val="00CD58F0"/>
    <w:rsid w:val="00CD5CEA"/>
    <w:rsid w:val="00CE1144"/>
    <w:rsid w:val="00CE7FC3"/>
    <w:rsid w:val="00CF76B6"/>
    <w:rsid w:val="00D02D88"/>
    <w:rsid w:val="00D06133"/>
    <w:rsid w:val="00D21DEF"/>
    <w:rsid w:val="00D23908"/>
    <w:rsid w:val="00D4096F"/>
    <w:rsid w:val="00D70F25"/>
    <w:rsid w:val="00D71851"/>
    <w:rsid w:val="00D82E33"/>
    <w:rsid w:val="00DB158B"/>
    <w:rsid w:val="00DC2444"/>
    <w:rsid w:val="00DD5734"/>
    <w:rsid w:val="00E02CC5"/>
    <w:rsid w:val="00E3268D"/>
    <w:rsid w:val="00E40555"/>
    <w:rsid w:val="00E41FC7"/>
    <w:rsid w:val="00E46103"/>
    <w:rsid w:val="00E467D1"/>
    <w:rsid w:val="00E50848"/>
    <w:rsid w:val="00E64EDE"/>
    <w:rsid w:val="00E65C41"/>
    <w:rsid w:val="00E82F92"/>
    <w:rsid w:val="00E838A8"/>
    <w:rsid w:val="00EA3DCF"/>
    <w:rsid w:val="00EB51B2"/>
    <w:rsid w:val="00EC2891"/>
    <w:rsid w:val="00EE2C71"/>
    <w:rsid w:val="00EE3319"/>
    <w:rsid w:val="00EE74F4"/>
    <w:rsid w:val="00F205E7"/>
    <w:rsid w:val="00F21C06"/>
    <w:rsid w:val="00F53E2D"/>
    <w:rsid w:val="00F619EF"/>
    <w:rsid w:val="00F66255"/>
    <w:rsid w:val="00F67209"/>
    <w:rsid w:val="00F822C1"/>
    <w:rsid w:val="00F96C21"/>
    <w:rsid w:val="00FA05D5"/>
    <w:rsid w:val="00FA7EE9"/>
    <w:rsid w:val="00FB15C1"/>
    <w:rsid w:val="00FB1A6F"/>
    <w:rsid w:val="00FD0019"/>
    <w:rsid w:val="00FD11EB"/>
    <w:rsid w:val="00FD20ED"/>
    <w:rsid w:val="00FE5AB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41BE"/>
  <w15:chartTrackingRefBased/>
  <w15:docId w15:val="{BDB4E4EE-6B52-4B04-AA4A-0E965BD0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StandardWeb">
    <w:name w:val="Normal (Web)"/>
    <w:basedOn w:val="Standard"/>
    <w:rsid w:val="00E838A8"/>
    <w:rPr>
      <w:rFonts w:ascii="Times New Roman" w:hAnsi="Times New Roman" w:cs="Times New Roman"/>
    </w:rPr>
  </w:style>
  <w:style w:type="character" w:styleId="NichtaufgelsteErwhnung">
    <w:name w:val="Unresolved Mention"/>
    <w:basedOn w:val="Absatz-Standardschriftart"/>
    <w:uiPriority w:val="99"/>
    <w:semiHidden/>
    <w:unhideWhenUsed/>
    <w:rsid w:val="001E4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com/pr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en/spotlight/product-news/tas-edge-complements-turck-s-iiot-and-service-platfor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75B7513D16A341AAF089FD9458BE2E" ma:contentTypeVersion="18" ma:contentTypeDescription="Ein neues Dokument erstellen." ma:contentTypeScope="" ma:versionID="6d45e6ad2de695095ff8fffc5991d2b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8213666160fb0527b34773f9afa539a"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027302-08D0-47E1-8875-36FEE016984F}"/>
</file>

<file path=customXml/itemProps2.xml><?xml version="1.0" encoding="utf-8"?>
<ds:datastoreItem xmlns:ds="http://schemas.openxmlformats.org/officeDocument/2006/customXml" ds:itemID="{EAEFCC15-1D71-4125-A769-B7CF7014EB17}">
  <ds:schemaRefs>
    <ds:schemaRef ds:uri="http://schemas.microsoft.com/sharepoint/v3/contenttype/forms"/>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Turck_PRxx_DE</Template>
  <TotalTime>0</TotalTime>
  <Pages>1</Pages>
  <Words>359</Words>
  <Characters>2270</Characters>
  <Application>Microsoft Office Word</Application>
  <DocSecurity>0</DocSecurity>
  <Lines>87</Lines>
  <Paragraphs>46</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docId:B8856A14F727888AB0CDC3267F7A7D08</cp:keywords>
  <cp:lastModifiedBy>Albers, Klaus</cp:lastModifiedBy>
  <cp:revision>43</cp:revision>
  <cp:lastPrinted>2015-10-13T16:45:00Z</cp:lastPrinted>
  <dcterms:created xsi:type="dcterms:W3CDTF">2026-06-11T13:41:00Z</dcterms:created>
  <dcterms:modified xsi:type="dcterms:W3CDTF">2026-06-25T15:22:00Z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