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1F8080" w14:textId="73B23333" w:rsidR="001B164A" w:rsidRDefault="00D240C4" w:rsidP="0071261D">
      <w:pPr>
        <w:framePr w:w="3345" w:h="3345" w:hSpace="142" w:wrap="notBeside" w:vAnchor="page" w:hAnchor="page" w:x="7939" w:y="3516" w:anchorLock="1"/>
      </w:pPr>
      <w:r>
        <w:rPr>
          <w:noProof/>
          <w:lang w:eastAsia="zh-CN"/>
        </w:rPr>
        <w:drawing>
          <wp:inline distT="0" distB="0" distL="0" distR="0" wp14:anchorId="662B7111" wp14:editId="4FFECEA0">
            <wp:extent cx="2124075" cy="1304925"/>
            <wp:effectExtent l="0" t="0" r="9525" b="9525"/>
            <wp:docPr id="112355910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124075" cy="1304925"/>
                    </a:xfrm>
                    <a:prstGeom prst="rect">
                      <a:avLst/>
                    </a:prstGeom>
                    <a:noFill/>
                    <a:ln>
                      <a:noFill/>
                    </a:ln>
                  </pic:spPr>
                </pic:pic>
              </a:graphicData>
            </a:graphic>
          </wp:inline>
        </w:drawing>
      </w:r>
    </w:p>
    <w:p w14:paraId="6A915B01" w14:textId="4B46F841" w:rsidR="00012BF2" w:rsidRPr="004120B6" w:rsidRDefault="00012BF2" w:rsidP="00E02CC5">
      <w:pPr>
        <w:framePr w:w="3345" w:h="482" w:hSpace="142" w:wrap="around" w:vAnchor="page" w:hAnchor="page" w:x="7939" w:y="2893" w:anchorLock="1"/>
        <w:rPr>
          <w:color w:val="808080"/>
          <w:sz w:val="22"/>
          <w:szCs w:val="20"/>
        </w:rPr>
      </w:pPr>
      <w:r w:rsidRPr="004120B6">
        <w:rPr>
          <w:color w:val="808080"/>
          <w:sz w:val="22"/>
          <w:szCs w:val="20"/>
        </w:rPr>
        <w:t xml:space="preserve">PRESSE-INFORMATION </w:t>
      </w:r>
      <w:r w:rsidR="009E7A4A">
        <w:rPr>
          <w:color w:val="808080"/>
          <w:sz w:val="22"/>
          <w:szCs w:val="20"/>
        </w:rPr>
        <w:t>09</w:t>
      </w:r>
      <w:r w:rsidRPr="004120B6">
        <w:rPr>
          <w:color w:val="808080"/>
          <w:sz w:val="22"/>
          <w:szCs w:val="20"/>
        </w:rPr>
        <w:t>/</w:t>
      </w:r>
      <w:r w:rsidR="009B1E75">
        <w:rPr>
          <w:color w:val="808080"/>
          <w:sz w:val="22"/>
          <w:szCs w:val="20"/>
        </w:rPr>
        <w:t>2</w:t>
      </w:r>
      <w:r w:rsidR="001C747C">
        <w:rPr>
          <w:color w:val="808080"/>
          <w:sz w:val="22"/>
          <w:szCs w:val="20"/>
        </w:rPr>
        <w:t>6</w:t>
      </w:r>
    </w:p>
    <w:p w14:paraId="655D3185" w14:textId="3300D81A" w:rsidR="00B646BB" w:rsidRDefault="00B646BB" w:rsidP="0071261D">
      <w:pPr>
        <w:framePr w:w="3345" w:h="851" w:hSpace="142" w:wrap="around" w:vAnchor="page" w:hAnchor="page" w:x="7939" w:y="7089" w:anchorLock="1"/>
        <w:ind w:left="-57"/>
        <w:rPr>
          <w:sz w:val="18"/>
          <w:szCs w:val="18"/>
        </w:rPr>
      </w:pPr>
      <w:r>
        <w:rPr>
          <w:bCs/>
          <w:color w:val="808080"/>
          <w:sz w:val="16"/>
          <w:szCs w:val="16"/>
        </w:rPr>
        <w:t>T</w:t>
      </w:r>
      <w:r w:rsidR="001C747C">
        <w:rPr>
          <w:bCs/>
          <w:color w:val="808080"/>
          <w:sz w:val="16"/>
          <w:szCs w:val="16"/>
        </w:rPr>
        <w:t>URCK</w:t>
      </w:r>
      <w:r w:rsidR="00D240C4">
        <w:rPr>
          <w:bCs/>
          <w:color w:val="808080"/>
          <w:sz w:val="16"/>
          <w:szCs w:val="16"/>
        </w:rPr>
        <w:t>09</w:t>
      </w:r>
      <w:r w:rsidR="009B1E75">
        <w:rPr>
          <w:bCs/>
          <w:color w:val="808080"/>
          <w:sz w:val="16"/>
          <w:szCs w:val="16"/>
        </w:rPr>
        <w:t>2</w:t>
      </w:r>
      <w:r w:rsidR="00357879">
        <w:rPr>
          <w:bCs/>
          <w:color w:val="808080"/>
          <w:sz w:val="16"/>
          <w:szCs w:val="16"/>
        </w:rPr>
        <w:t>6</w:t>
      </w:r>
      <w:r w:rsidRPr="006C1AF5">
        <w:rPr>
          <w:bCs/>
          <w:color w:val="808080"/>
          <w:sz w:val="16"/>
          <w:szCs w:val="16"/>
        </w:rPr>
        <w:t>.jpg:</w:t>
      </w:r>
      <w:r w:rsidRPr="00D15922">
        <w:rPr>
          <w:sz w:val="18"/>
          <w:szCs w:val="18"/>
        </w:rPr>
        <w:t xml:space="preserve"> </w:t>
      </w:r>
    </w:p>
    <w:p w14:paraId="4341AB56" w14:textId="10DED785" w:rsidR="00B11DC3" w:rsidRDefault="00F82C73" w:rsidP="00B11DC3">
      <w:pPr>
        <w:framePr w:w="3345" w:h="851" w:hSpace="142" w:wrap="around" w:vAnchor="page" w:hAnchor="page" w:x="7939" w:y="7089" w:anchorLock="1"/>
        <w:spacing w:line="276" w:lineRule="auto"/>
        <w:ind w:left="-57"/>
        <w:rPr>
          <w:snapToGrid w:val="0"/>
          <w:sz w:val="18"/>
          <w:szCs w:val="18"/>
        </w:rPr>
      </w:pPr>
      <w:r>
        <w:rPr>
          <w:snapToGrid w:val="0"/>
          <w:sz w:val="18"/>
          <w:szCs w:val="18"/>
        </w:rPr>
        <w:t>TUR</w:t>
      </w:r>
      <w:r w:rsidR="00F31ABE">
        <w:rPr>
          <w:snapToGrid w:val="0"/>
          <w:sz w:val="18"/>
          <w:szCs w:val="18"/>
        </w:rPr>
        <w:t>C</w:t>
      </w:r>
      <w:r>
        <w:rPr>
          <w:snapToGrid w:val="0"/>
          <w:sz w:val="18"/>
          <w:szCs w:val="18"/>
        </w:rPr>
        <w:t xml:space="preserve">K </w:t>
      </w:r>
      <w:r w:rsidR="00F70CC4">
        <w:rPr>
          <w:snapToGrid w:val="0"/>
          <w:sz w:val="18"/>
          <w:szCs w:val="18"/>
        </w:rPr>
        <w:t>belegt</w:t>
      </w:r>
      <w:r>
        <w:rPr>
          <w:snapToGrid w:val="0"/>
          <w:sz w:val="18"/>
          <w:szCs w:val="18"/>
        </w:rPr>
        <w:t xml:space="preserve"> </w:t>
      </w:r>
      <w:r w:rsidR="00F31ABE">
        <w:rPr>
          <w:snapToGrid w:val="0"/>
          <w:sz w:val="18"/>
          <w:szCs w:val="18"/>
        </w:rPr>
        <w:t xml:space="preserve">2026 </w:t>
      </w:r>
      <w:r w:rsidR="00F70CC4">
        <w:rPr>
          <w:snapToGrid w:val="0"/>
          <w:sz w:val="18"/>
          <w:szCs w:val="18"/>
        </w:rPr>
        <w:t xml:space="preserve">in der Branche Elektrotechnik Rang 2 unter den </w:t>
      </w:r>
      <w:proofErr w:type="spellStart"/>
      <w:r w:rsidR="00F70CC4">
        <w:rPr>
          <w:snapToGrid w:val="0"/>
          <w:sz w:val="18"/>
          <w:szCs w:val="18"/>
        </w:rPr>
        <w:t>T</w:t>
      </w:r>
      <w:r>
        <w:rPr>
          <w:snapToGrid w:val="0"/>
          <w:sz w:val="18"/>
          <w:szCs w:val="18"/>
        </w:rPr>
        <w:t>op</w:t>
      </w:r>
      <w:proofErr w:type="spellEnd"/>
      <w:r w:rsidR="00B64B5B">
        <w:rPr>
          <w:snapToGrid w:val="0"/>
          <w:sz w:val="18"/>
          <w:szCs w:val="18"/>
        </w:rPr>
        <w:t>-50-Mittelst</w:t>
      </w:r>
      <w:r w:rsidR="008C7D6D">
        <w:rPr>
          <w:snapToGrid w:val="0"/>
          <w:sz w:val="18"/>
          <w:szCs w:val="18"/>
        </w:rPr>
        <w:t>ändlern</w:t>
      </w:r>
    </w:p>
    <w:p w14:paraId="4956CAEC" w14:textId="77777777" w:rsidR="00B11DC3" w:rsidRDefault="00B11DC3" w:rsidP="00B11DC3">
      <w:pPr>
        <w:framePr w:w="3345" w:h="851" w:hSpace="142" w:wrap="around" w:vAnchor="page" w:hAnchor="page" w:x="7939" w:y="7089" w:anchorLock="1"/>
        <w:spacing w:line="276" w:lineRule="auto"/>
        <w:ind w:left="-57"/>
        <w:rPr>
          <w:snapToGrid w:val="0"/>
          <w:sz w:val="18"/>
          <w:szCs w:val="18"/>
        </w:rPr>
      </w:pPr>
    </w:p>
    <w:p w14:paraId="21B3A0EB" w14:textId="77777777" w:rsidR="00B11DC3" w:rsidRDefault="00B11DC3" w:rsidP="00B11DC3">
      <w:pPr>
        <w:framePr w:w="3345" w:h="851" w:hSpace="142" w:wrap="around" w:vAnchor="page" w:hAnchor="page" w:x="7939" w:y="7089" w:anchorLock="1"/>
        <w:rPr>
          <w:color w:val="808080"/>
          <w:sz w:val="16"/>
        </w:rPr>
      </w:pPr>
      <w:r w:rsidRPr="00DD5734">
        <w:rPr>
          <w:color w:val="808080"/>
          <w:sz w:val="16"/>
        </w:rPr>
        <w:t>WEITERE INFORMATIONEN</w:t>
      </w:r>
    </w:p>
    <w:p w14:paraId="03312167" w14:textId="4FC6D27A" w:rsidR="00B11DC3" w:rsidRPr="001C015D" w:rsidRDefault="00E97C82" w:rsidP="00B11DC3">
      <w:pPr>
        <w:framePr w:w="3345" w:h="851" w:hSpace="142" w:wrap="around" w:vAnchor="page" w:hAnchor="page" w:x="7939" w:y="7089" w:anchorLock="1"/>
        <w:rPr>
          <w:color w:val="808080"/>
          <w:sz w:val="18"/>
          <w:szCs w:val="18"/>
        </w:rPr>
      </w:pPr>
      <w:hyperlink r:id="rId11" w:history="1">
        <w:r w:rsidRPr="00E97C82">
          <w:rPr>
            <w:rStyle w:val="Hyperlink"/>
            <w:sz w:val="18"/>
            <w:szCs w:val="18"/>
          </w:rPr>
          <w:t>https://www.turck.com/de/de/spotlight/unternehmensmeldungen/turck-erneut-unter-top-50-mittelstaendlern</w:t>
        </w:r>
      </w:hyperlink>
    </w:p>
    <w:p w14:paraId="0EDB3195" w14:textId="77777777" w:rsidR="00B11DC3" w:rsidRPr="005F1A6B" w:rsidRDefault="00B11DC3" w:rsidP="0071261D">
      <w:pPr>
        <w:framePr w:w="3345" w:h="851" w:hSpace="142" w:wrap="around" w:vAnchor="page" w:hAnchor="page" w:x="7939" w:y="7089" w:anchorLock="1"/>
        <w:spacing w:line="276" w:lineRule="auto"/>
        <w:ind w:left="-57"/>
        <w:rPr>
          <w:snapToGrid w:val="0"/>
          <w:sz w:val="18"/>
          <w:szCs w:val="18"/>
        </w:rPr>
      </w:pPr>
    </w:p>
    <w:p w14:paraId="0A09C759" w14:textId="77777777" w:rsidR="00012BF2" w:rsidRPr="004120B6" w:rsidRDefault="00012BF2" w:rsidP="00DD5734">
      <w:pPr>
        <w:framePr w:w="3345" w:h="6589" w:hSpace="142" w:wrap="notBeside" w:vAnchor="page" w:hAnchor="page" w:x="7959" w:y="9193" w:anchorLock="1"/>
        <w:rPr>
          <w:color w:val="808080"/>
          <w:sz w:val="16"/>
        </w:rPr>
      </w:pPr>
      <w:r w:rsidRPr="004120B6">
        <w:rPr>
          <w:color w:val="808080"/>
          <w:sz w:val="16"/>
        </w:rPr>
        <w:t>PRESSE-KONTAKT</w:t>
      </w:r>
    </w:p>
    <w:p w14:paraId="34315DE0" w14:textId="77777777" w:rsidR="00012BF2" w:rsidRPr="004120B6" w:rsidRDefault="00012BF2" w:rsidP="00DD5734">
      <w:pPr>
        <w:framePr w:w="3345" w:h="6589" w:hSpace="142" w:wrap="notBeside" w:vAnchor="page" w:hAnchor="page" w:x="7959" w:y="9193" w:anchorLock="1"/>
        <w:rPr>
          <w:color w:val="808080"/>
          <w:sz w:val="16"/>
        </w:rPr>
      </w:pPr>
    </w:p>
    <w:p w14:paraId="64EB2B38" w14:textId="77777777" w:rsidR="00012BF2" w:rsidRPr="00F33CB8" w:rsidRDefault="00012BF2" w:rsidP="00DD5734">
      <w:pPr>
        <w:framePr w:w="3345" w:h="6589" w:hSpace="142" w:wrap="notBeside" w:vAnchor="page" w:hAnchor="page" w:x="7959" w:y="9193" w:anchorLock="1"/>
        <w:rPr>
          <w:color w:val="808080"/>
          <w:sz w:val="16"/>
        </w:rPr>
      </w:pPr>
      <w:r w:rsidRPr="00F33CB8">
        <w:rPr>
          <w:color w:val="808080"/>
          <w:sz w:val="16"/>
        </w:rPr>
        <w:t>Klaus Albers</w:t>
      </w:r>
    </w:p>
    <w:p w14:paraId="2CE6032C" w14:textId="77777777" w:rsidR="00012BF2" w:rsidRPr="00F33CB8" w:rsidRDefault="00012BF2" w:rsidP="00DD5734">
      <w:pPr>
        <w:framePr w:w="3345" w:h="6589" w:hSpace="142" w:wrap="notBeside" w:vAnchor="page" w:hAnchor="page" w:x="7959" w:y="9193" w:anchorLock="1"/>
        <w:rPr>
          <w:color w:val="808080"/>
          <w:sz w:val="16"/>
        </w:rPr>
      </w:pPr>
      <w:r w:rsidRPr="00F33CB8">
        <w:rPr>
          <w:color w:val="808080"/>
          <w:sz w:val="16"/>
        </w:rPr>
        <w:t>Leiter Marketing Services &amp; Public Relations</w:t>
      </w:r>
    </w:p>
    <w:p w14:paraId="0F14842E" w14:textId="77777777" w:rsidR="00012BF2" w:rsidRPr="00B11DC3" w:rsidRDefault="00012BF2" w:rsidP="00DD5734">
      <w:pPr>
        <w:framePr w:w="3345" w:h="6589" w:hSpace="142" w:wrap="notBeside" w:vAnchor="page" w:hAnchor="page" w:x="7959" w:y="9193" w:anchorLock="1"/>
        <w:rPr>
          <w:color w:val="808080"/>
          <w:sz w:val="16"/>
        </w:rPr>
      </w:pPr>
      <w:r w:rsidRPr="00B11DC3">
        <w:rPr>
          <w:color w:val="808080"/>
          <w:sz w:val="16"/>
        </w:rPr>
        <w:t>Telefon: +49 208 4952-149</w:t>
      </w:r>
    </w:p>
    <w:p w14:paraId="211FA058" w14:textId="77777777" w:rsidR="00012BF2" w:rsidRPr="00E97C82" w:rsidRDefault="00012BF2" w:rsidP="00DD5734">
      <w:pPr>
        <w:framePr w:w="3345" w:h="6589" w:hSpace="142" w:wrap="notBeside" w:vAnchor="page" w:hAnchor="page" w:x="7959" w:y="9193" w:anchorLock="1"/>
        <w:rPr>
          <w:color w:val="808080"/>
          <w:sz w:val="16"/>
        </w:rPr>
      </w:pPr>
      <w:r w:rsidRPr="00E97C82">
        <w:rPr>
          <w:color w:val="808080"/>
          <w:sz w:val="16"/>
        </w:rPr>
        <w:t xml:space="preserve">Mobil: +49 160 93950359 </w:t>
      </w:r>
    </w:p>
    <w:p w14:paraId="55571C52" w14:textId="77777777" w:rsidR="00012BF2" w:rsidRPr="00E97C82" w:rsidRDefault="00012BF2" w:rsidP="00DD5734">
      <w:pPr>
        <w:framePr w:w="3345" w:h="6589" w:hSpace="142" w:wrap="notBeside" w:vAnchor="page" w:hAnchor="page" w:x="7959" w:y="9193" w:anchorLock="1"/>
        <w:rPr>
          <w:color w:val="808080"/>
          <w:sz w:val="16"/>
        </w:rPr>
      </w:pPr>
      <w:r w:rsidRPr="00E97C82">
        <w:rPr>
          <w:color w:val="808080"/>
          <w:sz w:val="16"/>
        </w:rPr>
        <w:t>Mail: klaus.albers@turck.com</w:t>
      </w:r>
    </w:p>
    <w:p w14:paraId="09E65327" w14:textId="77777777" w:rsidR="00012BF2" w:rsidRPr="00B11DC3" w:rsidRDefault="00012BF2" w:rsidP="00DD5734">
      <w:pPr>
        <w:framePr w:w="3345" w:h="6589" w:hSpace="142" w:wrap="notBeside" w:vAnchor="page" w:hAnchor="page" w:x="7959" w:y="9193" w:anchorLock="1"/>
        <w:rPr>
          <w:color w:val="808080"/>
          <w:sz w:val="16"/>
        </w:rPr>
      </w:pPr>
      <w:r w:rsidRPr="00B11DC3">
        <w:rPr>
          <w:color w:val="808080"/>
          <w:sz w:val="16"/>
        </w:rPr>
        <w:t>Web: www.turck.</w:t>
      </w:r>
      <w:r w:rsidR="001B164A" w:rsidRPr="00B11DC3">
        <w:rPr>
          <w:color w:val="808080"/>
          <w:sz w:val="16"/>
        </w:rPr>
        <w:t>de/</w:t>
      </w:r>
      <w:r w:rsidRPr="00B11DC3">
        <w:rPr>
          <w:color w:val="808080"/>
          <w:sz w:val="16"/>
        </w:rPr>
        <w:t>presse</w:t>
      </w:r>
    </w:p>
    <w:p w14:paraId="6410BF14" w14:textId="77777777" w:rsidR="00012BF2" w:rsidRPr="00B11DC3" w:rsidRDefault="00012BF2" w:rsidP="00DD5734">
      <w:pPr>
        <w:framePr w:w="3345" w:h="6589" w:hSpace="142" w:wrap="notBeside" w:vAnchor="page" w:hAnchor="page" w:x="7959" w:y="9193" w:anchorLock="1"/>
        <w:rPr>
          <w:color w:val="808080"/>
          <w:sz w:val="16"/>
        </w:rPr>
      </w:pPr>
    </w:p>
    <w:p w14:paraId="717F6024" w14:textId="77777777" w:rsidR="00012BF2" w:rsidRPr="00B11DC3" w:rsidRDefault="00012BF2" w:rsidP="00DD5734">
      <w:pPr>
        <w:framePr w:w="3345" w:h="6589" w:hSpace="142" w:wrap="notBeside" w:vAnchor="page" w:hAnchor="page" w:x="7959" w:y="9193" w:anchorLock="1"/>
        <w:rPr>
          <w:color w:val="808080"/>
          <w:sz w:val="16"/>
        </w:rPr>
      </w:pPr>
    </w:p>
    <w:p w14:paraId="3E984B46" w14:textId="77777777" w:rsidR="00012BF2" w:rsidRPr="00B11DC3" w:rsidRDefault="00012BF2" w:rsidP="00DD5734">
      <w:pPr>
        <w:framePr w:w="3345" w:h="6589" w:hSpace="142" w:wrap="notBeside" w:vAnchor="page" w:hAnchor="page" w:x="7959" w:y="9193" w:anchorLock="1"/>
        <w:rPr>
          <w:color w:val="808080"/>
          <w:sz w:val="16"/>
        </w:rPr>
      </w:pPr>
      <w:r w:rsidRPr="00B11DC3">
        <w:rPr>
          <w:color w:val="808080"/>
          <w:sz w:val="16"/>
        </w:rPr>
        <w:t>LESER-KONTAKT</w:t>
      </w:r>
    </w:p>
    <w:p w14:paraId="738CA28E" w14:textId="77777777" w:rsidR="00012BF2" w:rsidRPr="00B11DC3" w:rsidRDefault="00012BF2" w:rsidP="00DD5734">
      <w:pPr>
        <w:framePr w:w="3345" w:h="6589" w:hSpace="142" w:wrap="notBeside" w:vAnchor="page" w:hAnchor="page" w:x="7959" w:y="9193" w:anchorLock="1"/>
        <w:rPr>
          <w:color w:val="808080"/>
          <w:sz w:val="16"/>
        </w:rPr>
      </w:pPr>
    </w:p>
    <w:p w14:paraId="75451187" w14:textId="77777777" w:rsidR="00012BF2" w:rsidRPr="00B11DC3" w:rsidRDefault="00012BF2" w:rsidP="00DD5734">
      <w:pPr>
        <w:framePr w:w="3345" w:h="6589" w:hSpace="142" w:wrap="notBeside" w:vAnchor="page" w:hAnchor="page" w:x="7959" w:y="9193" w:anchorLock="1"/>
        <w:rPr>
          <w:color w:val="808080"/>
          <w:sz w:val="16"/>
        </w:rPr>
      </w:pPr>
      <w:r w:rsidRPr="00B11DC3">
        <w:rPr>
          <w:b/>
          <w:color w:val="808080"/>
          <w:sz w:val="16"/>
        </w:rPr>
        <w:t>Deutschland</w:t>
      </w:r>
      <w:r w:rsidRPr="00B11DC3">
        <w:rPr>
          <w:color w:val="808080"/>
          <w:sz w:val="16"/>
        </w:rPr>
        <w:t>:</w:t>
      </w:r>
    </w:p>
    <w:p w14:paraId="75BE5044" w14:textId="77777777" w:rsidR="00012BF2" w:rsidRPr="009251F1" w:rsidRDefault="009251F1" w:rsidP="00DD5734">
      <w:pPr>
        <w:framePr w:w="3345" w:h="6589" w:hSpace="142" w:wrap="notBeside" w:vAnchor="page" w:hAnchor="page" w:x="7959" w:y="9193" w:anchorLock="1"/>
        <w:rPr>
          <w:color w:val="808080"/>
          <w:sz w:val="16"/>
        </w:rPr>
      </w:pPr>
      <w:r w:rsidRPr="009251F1">
        <w:rPr>
          <w:color w:val="808080"/>
          <w:sz w:val="16"/>
        </w:rPr>
        <w:t>TU</w:t>
      </w:r>
      <w:r>
        <w:rPr>
          <w:color w:val="808080"/>
          <w:sz w:val="16"/>
        </w:rPr>
        <w:t>RCK GmbH</w:t>
      </w:r>
    </w:p>
    <w:p w14:paraId="211A3405" w14:textId="77777777" w:rsidR="00012BF2" w:rsidRPr="004120B6" w:rsidRDefault="00012BF2" w:rsidP="00DD5734">
      <w:pPr>
        <w:framePr w:w="3345" w:h="6589" w:hSpace="142" w:wrap="notBeside" w:vAnchor="page" w:hAnchor="page" w:x="7959" w:y="9193" w:anchorLock="1"/>
        <w:rPr>
          <w:color w:val="808080"/>
          <w:sz w:val="16"/>
        </w:rPr>
      </w:pPr>
      <w:proofErr w:type="spellStart"/>
      <w:r w:rsidRPr="004120B6">
        <w:rPr>
          <w:color w:val="808080"/>
          <w:sz w:val="16"/>
        </w:rPr>
        <w:t>Witzlebenstraße</w:t>
      </w:r>
      <w:proofErr w:type="spellEnd"/>
      <w:r w:rsidRPr="004120B6">
        <w:rPr>
          <w:color w:val="808080"/>
          <w:sz w:val="16"/>
        </w:rPr>
        <w:t xml:space="preserve"> 7 | 45472 Mülheim a</w:t>
      </w:r>
      <w:r w:rsidR="001B164A" w:rsidRPr="004120B6">
        <w:rPr>
          <w:color w:val="808080"/>
          <w:sz w:val="16"/>
        </w:rPr>
        <w:t xml:space="preserve">. d. </w:t>
      </w:r>
      <w:r w:rsidRPr="004120B6">
        <w:rPr>
          <w:color w:val="808080"/>
          <w:sz w:val="16"/>
        </w:rPr>
        <w:t>Ruhr</w:t>
      </w:r>
    </w:p>
    <w:p w14:paraId="054A6C47" w14:textId="77777777" w:rsidR="00012BF2" w:rsidRPr="004120B6" w:rsidRDefault="00012BF2" w:rsidP="00DD5734">
      <w:pPr>
        <w:framePr w:w="3345" w:h="6589" w:hSpace="142" w:wrap="notBeside" w:vAnchor="page" w:hAnchor="page" w:x="7959" w:y="9193" w:anchorLock="1"/>
        <w:rPr>
          <w:color w:val="808080"/>
          <w:sz w:val="16"/>
        </w:rPr>
      </w:pPr>
      <w:r w:rsidRPr="004120B6">
        <w:rPr>
          <w:color w:val="808080"/>
          <w:sz w:val="16"/>
        </w:rPr>
        <w:t>Telefon: +49 208 4952-0</w:t>
      </w:r>
    </w:p>
    <w:p w14:paraId="132885B6" w14:textId="77777777" w:rsidR="00012BF2" w:rsidRPr="00E97C82" w:rsidRDefault="00012BF2" w:rsidP="00DD5734">
      <w:pPr>
        <w:framePr w:w="3345" w:h="6589" w:hSpace="142" w:wrap="notBeside" w:vAnchor="page" w:hAnchor="page" w:x="7959" w:y="9193" w:anchorLock="1"/>
        <w:rPr>
          <w:color w:val="808080"/>
          <w:sz w:val="16"/>
        </w:rPr>
      </w:pPr>
      <w:r w:rsidRPr="00E97C82">
        <w:rPr>
          <w:color w:val="808080"/>
          <w:sz w:val="16"/>
        </w:rPr>
        <w:t>Mail: more@turck.com</w:t>
      </w:r>
    </w:p>
    <w:p w14:paraId="149E4726" w14:textId="77777777" w:rsidR="00012BF2" w:rsidRPr="00E97C82" w:rsidRDefault="00012BF2" w:rsidP="00DD5734">
      <w:pPr>
        <w:framePr w:w="3345" w:h="6589" w:hSpace="142" w:wrap="notBeside" w:vAnchor="page" w:hAnchor="page" w:x="7959" w:y="9193" w:anchorLock="1"/>
        <w:rPr>
          <w:color w:val="808080"/>
          <w:sz w:val="16"/>
        </w:rPr>
      </w:pPr>
      <w:r w:rsidRPr="00E97C82">
        <w:rPr>
          <w:color w:val="808080"/>
          <w:sz w:val="16"/>
        </w:rPr>
        <w:t>Web: www.turck.com</w:t>
      </w:r>
      <w:r w:rsidR="00CD58F0" w:rsidRPr="00E97C82">
        <w:rPr>
          <w:color w:val="808080"/>
          <w:sz w:val="16"/>
        </w:rPr>
        <w:t>/de</w:t>
      </w:r>
    </w:p>
    <w:p w14:paraId="171C40D8" w14:textId="77777777" w:rsidR="00012BF2" w:rsidRPr="00E97C82" w:rsidRDefault="00012BF2" w:rsidP="00DD5734">
      <w:pPr>
        <w:framePr w:w="3345" w:h="6589" w:hSpace="142" w:wrap="notBeside" w:vAnchor="page" w:hAnchor="page" w:x="7959" w:y="9193" w:anchorLock="1"/>
        <w:rPr>
          <w:color w:val="808080"/>
          <w:sz w:val="16"/>
        </w:rPr>
      </w:pPr>
    </w:p>
    <w:p w14:paraId="31F04F40" w14:textId="77777777" w:rsidR="00012BF2" w:rsidRPr="004120B6" w:rsidRDefault="00012BF2" w:rsidP="00DD5734">
      <w:pPr>
        <w:framePr w:w="3345" w:h="6589" w:hSpace="142" w:wrap="notBeside" w:vAnchor="page" w:hAnchor="page" w:x="7959" w:y="9193" w:anchorLock="1"/>
        <w:rPr>
          <w:color w:val="808080"/>
          <w:sz w:val="16"/>
        </w:rPr>
      </w:pPr>
      <w:r w:rsidRPr="004120B6">
        <w:rPr>
          <w:b/>
          <w:color w:val="808080"/>
          <w:sz w:val="16"/>
        </w:rPr>
        <w:t>Österreich</w:t>
      </w:r>
      <w:r w:rsidRPr="004120B6">
        <w:rPr>
          <w:color w:val="808080"/>
          <w:sz w:val="16"/>
        </w:rPr>
        <w:t>:</w:t>
      </w:r>
    </w:p>
    <w:p w14:paraId="6B1D073D" w14:textId="77777777" w:rsidR="00012BF2" w:rsidRPr="004120B6" w:rsidRDefault="00012BF2" w:rsidP="00DD5734">
      <w:pPr>
        <w:framePr w:w="3345" w:h="6589" w:hSpace="142" w:wrap="notBeside" w:vAnchor="page" w:hAnchor="page" w:x="7959" w:y="9193" w:anchorLock="1"/>
        <w:rPr>
          <w:color w:val="808080"/>
          <w:sz w:val="16"/>
        </w:rPr>
      </w:pPr>
      <w:r w:rsidRPr="004120B6">
        <w:rPr>
          <w:color w:val="808080"/>
          <w:sz w:val="16"/>
        </w:rPr>
        <w:t>Turck GmbH</w:t>
      </w:r>
    </w:p>
    <w:p w14:paraId="53ABA9D1" w14:textId="77777777" w:rsidR="00012BF2" w:rsidRPr="004120B6" w:rsidRDefault="00012BF2" w:rsidP="00DD5734">
      <w:pPr>
        <w:framePr w:w="3345" w:h="6589" w:hSpace="142" w:wrap="notBeside" w:vAnchor="page" w:hAnchor="page" w:x="7959" w:y="9193" w:anchorLock="1"/>
        <w:rPr>
          <w:color w:val="808080"/>
          <w:sz w:val="16"/>
        </w:rPr>
      </w:pPr>
      <w:r w:rsidRPr="004120B6">
        <w:rPr>
          <w:color w:val="808080"/>
          <w:sz w:val="16"/>
        </w:rPr>
        <w:t>Graumanngasse 7/A 5-1 | A-1150 Wien</w:t>
      </w:r>
    </w:p>
    <w:p w14:paraId="7B9E9E19" w14:textId="77777777" w:rsidR="00012BF2" w:rsidRPr="004120B6" w:rsidRDefault="00012BF2" w:rsidP="00DD5734">
      <w:pPr>
        <w:framePr w:w="3345" w:h="6589" w:hSpace="142" w:wrap="notBeside" w:vAnchor="page" w:hAnchor="page" w:x="7959" w:y="9193" w:anchorLock="1"/>
        <w:rPr>
          <w:color w:val="808080"/>
          <w:sz w:val="16"/>
        </w:rPr>
      </w:pPr>
      <w:r w:rsidRPr="004120B6">
        <w:rPr>
          <w:color w:val="808080"/>
          <w:sz w:val="16"/>
        </w:rPr>
        <w:t>Telefon: +43 1 4861587</w:t>
      </w:r>
    </w:p>
    <w:p w14:paraId="0F2429DC" w14:textId="77777777" w:rsidR="00012BF2" w:rsidRPr="004120B6" w:rsidRDefault="00012BF2" w:rsidP="00DD5734">
      <w:pPr>
        <w:framePr w:w="3345" w:h="6589" w:hSpace="142" w:wrap="notBeside" w:vAnchor="page" w:hAnchor="page" w:x="7959" w:y="9193" w:anchorLock="1"/>
        <w:rPr>
          <w:color w:val="808080"/>
          <w:sz w:val="16"/>
        </w:rPr>
      </w:pPr>
      <w:r w:rsidRPr="004120B6">
        <w:rPr>
          <w:color w:val="808080"/>
          <w:sz w:val="16"/>
        </w:rPr>
        <w:t>Mail: austria@turck.com</w:t>
      </w:r>
    </w:p>
    <w:p w14:paraId="79668B4D" w14:textId="77777777" w:rsidR="00012BF2" w:rsidRPr="004120B6" w:rsidRDefault="00012BF2" w:rsidP="00DD5734">
      <w:pPr>
        <w:framePr w:w="3345" w:h="6589" w:hSpace="142" w:wrap="notBeside" w:vAnchor="page" w:hAnchor="page" w:x="7959" w:y="9193" w:anchorLock="1"/>
        <w:rPr>
          <w:color w:val="808080"/>
          <w:sz w:val="16"/>
        </w:rPr>
      </w:pPr>
      <w:r w:rsidRPr="004120B6">
        <w:rPr>
          <w:color w:val="808080"/>
          <w:sz w:val="16"/>
        </w:rPr>
        <w:t>Web: www.turck.at</w:t>
      </w:r>
    </w:p>
    <w:p w14:paraId="6DFAF385" w14:textId="77777777" w:rsidR="00012BF2" w:rsidRPr="004120B6" w:rsidRDefault="00012BF2" w:rsidP="00DD5734">
      <w:pPr>
        <w:framePr w:w="3345" w:h="6589" w:hSpace="142" w:wrap="notBeside" w:vAnchor="page" w:hAnchor="page" w:x="7959" w:y="9193" w:anchorLock="1"/>
        <w:rPr>
          <w:color w:val="808080"/>
          <w:sz w:val="16"/>
        </w:rPr>
      </w:pPr>
    </w:p>
    <w:p w14:paraId="4F5D1A8B" w14:textId="77777777" w:rsidR="00012BF2" w:rsidRPr="004120B6" w:rsidRDefault="00012BF2" w:rsidP="00DD5734">
      <w:pPr>
        <w:framePr w:w="3345" w:h="6589" w:hSpace="142" w:wrap="notBeside" w:vAnchor="page" w:hAnchor="page" w:x="7959" w:y="9193" w:anchorLock="1"/>
        <w:rPr>
          <w:color w:val="808080"/>
          <w:sz w:val="16"/>
        </w:rPr>
      </w:pPr>
      <w:r w:rsidRPr="004120B6">
        <w:rPr>
          <w:b/>
          <w:color w:val="808080"/>
          <w:sz w:val="16"/>
        </w:rPr>
        <w:t>Schweiz</w:t>
      </w:r>
      <w:r w:rsidRPr="004120B6">
        <w:rPr>
          <w:color w:val="808080"/>
          <w:sz w:val="16"/>
        </w:rPr>
        <w:t>:</w:t>
      </w:r>
    </w:p>
    <w:p w14:paraId="41D02F9F" w14:textId="77777777" w:rsidR="00012BF2" w:rsidRPr="004120B6" w:rsidRDefault="00012BF2" w:rsidP="00DD5734">
      <w:pPr>
        <w:framePr w:w="3345" w:h="6589" w:hSpace="142" w:wrap="notBeside" w:vAnchor="page" w:hAnchor="page" w:x="7959" w:y="9193" w:anchorLock="1"/>
        <w:rPr>
          <w:color w:val="808080"/>
          <w:sz w:val="16"/>
        </w:rPr>
      </w:pPr>
      <w:r w:rsidRPr="004120B6">
        <w:rPr>
          <w:color w:val="808080"/>
          <w:sz w:val="16"/>
        </w:rPr>
        <w:t>Bachofen AG</w:t>
      </w:r>
    </w:p>
    <w:p w14:paraId="6ABFBA87" w14:textId="77777777" w:rsidR="00012BF2" w:rsidRPr="004120B6" w:rsidRDefault="00012BF2" w:rsidP="00DD5734">
      <w:pPr>
        <w:framePr w:w="3345" w:h="6589" w:hSpace="142" w:wrap="notBeside" w:vAnchor="page" w:hAnchor="page" w:x="7959" w:y="9193" w:anchorLock="1"/>
        <w:rPr>
          <w:color w:val="808080"/>
          <w:sz w:val="16"/>
        </w:rPr>
      </w:pPr>
      <w:proofErr w:type="spellStart"/>
      <w:r w:rsidRPr="004120B6">
        <w:rPr>
          <w:color w:val="808080"/>
          <w:sz w:val="16"/>
        </w:rPr>
        <w:t>Ackerstrasse</w:t>
      </w:r>
      <w:proofErr w:type="spellEnd"/>
      <w:r w:rsidRPr="004120B6">
        <w:rPr>
          <w:color w:val="808080"/>
          <w:sz w:val="16"/>
        </w:rPr>
        <w:t xml:space="preserve"> 42 | CH-8610 Uster</w:t>
      </w:r>
    </w:p>
    <w:p w14:paraId="5863D017" w14:textId="77777777" w:rsidR="00012BF2" w:rsidRPr="004120B6" w:rsidRDefault="00012BF2" w:rsidP="00DD5734">
      <w:pPr>
        <w:framePr w:w="3345" w:h="6589" w:hSpace="142" w:wrap="notBeside" w:vAnchor="page" w:hAnchor="page" w:x="7959" w:y="9193" w:anchorLock="1"/>
        <w:rPr>
          <w:color w:val="808080"/>
          <w:sz w:val="16"/>
        </w:rPr>
      </w:pPr>
      <w:r w:rsidRPr="004120B6">
        <w:rPr>
          <w:color w:val="808080"/>
          <w:sz w:val="16"/>
        </w:rPr>
        <w:t>Telefon: +41 44 9441111</w:t>
      </w:r>
    </w:p>
    <w:p w14:paraId="0832F6A6" w14:textId="77777777" w:rsidR="00012BF2" w:rsidRPr="004120B6" w:rsidRDefault="00012BF2" w:rsidP="00DD5734">
      <w:pPr>
        <w:framePr w:w="3345" w:h="6589" w:hSpace="142" w:wrap="notBeside" w:vAnchor="page" w:hAnchor="page" w:x="7959" w:y="9193" w:anchorLock="1"/>
        <w:rPr>
          <w:color w:val="808080"/>
          <w:sz w:val="16"/>
        </w:rPr>
      </w:pPr>
      <w:r w:rsidRPr="004120B6">
        <w:rPr>
          <w:color w:val="808080"/>
          <w:sz w:val="16"/>
        </w:rPr>
        <w:t>Mail: info@bachofen.ch</w:t>
      </w:r>
    </w:p>
    <w:p w14:paraId="262CEE30" w14:textId="77777777" w:rsidR="00012BF2" w:rsidRPr="004120B6" w:rsidRDefault="00012BF2" w:rsidP="00DD5734">
      <w:pPr>
        <w:framePr w:w="3345" w:h="6589" w:hSpace="142" w:wrap="notBeside" w:vAnchor="page" w:hAnchor="page" w:x="7959" w:y="9193" w:anchorLock="1"/>
        <w:rPr>
          <w:color w:val="808080"/>
          <w:sz w:val="16"/>
        </w:rPr>
      </w:pPr>
      <w:r w:rsidRPr="004120B6">
        <w:rPr>
          <w:color w:val="808080"/>
          <w:sz w:val="16"/>
        </w:rPr>
        <w:t xml:space="preserve">Web: </w:t>
      </w:r>
      <w:r w:rsidR="001B164A" w:rsidRPr="004120B6">
        <w:rPr>
          <w:color w:val="808080"/>
          <w:sz w:val="16"/>
        </w:rPr>
        <w:t>www.bachofen.ch</w:t>
      </w:r>
    </w:p>
    <w:p w14:paraId="24BA5D8A" w14:textId="77777777" w:rsidR="001B164A" w:rsidRPr="004120B6" w:rsidRDefault="001B164A" w:rsidP="00DD5734">
      <w:pPr>
        <w:framePr w:w="3345" w:h="6589" w:hSpace="142" w:wrap="notBeside" w:vAnchor="page" w:hAnchor="page" w:x="7959" w:y="9193" w:anchorLock="1"/>
        <w:rPr>
          <w:color w:val="808080"/>
          <w:sz w:val="16"/>
        </w:rPr>
      </w:pPr>
    </w:p>
    <w:p w14:paraId="1CA33028" w14:textId="77777777" w:rsidR="001B164A" w:rsidRPr="004120B6" w:rsidRDefault="001B164A" w:rsidP="00DD5734">
      <w:pPr>
        <w:framePr w:w="3345" w:h="6589" w:hSpace="142" w:wrap="notBeside" w:vAnchor="page" w:hAnchor="page" w:x="7959" w:y="9193" w:anchorLock="1"/>
        <w:rPr>
          <w:color w:val="808080"/>
          <w:sz w:val="16"/>
        </w:rPr>
      </w:pPr>
    </w:p>
    <w:p w14:paraId="3B7B2AC6" w14:textId="77777777" w:rsidR="001B164A" w:rsidRDefault="001B164A" w:rsidP="00DD5734">
      <w:pPr>
        <w:framePr w:w="3345" w:h="6589" w:hSpace="142" w:wrap="notBeside" w:vAnchor="page" w:hAnchor="page" w:x="7959" w:y="9193" w:anchorLock="1"/>
        <w:rPr>
          <w:color w:val="808080"/>
          <w:sz w:val="16"/>
        </w:rPr>
      </w:pPr>
      <w:r w:rsidRPr="004120B6">
        <w:rPr>
          <w:color w:val="808080"/>
          <w:sz w:val="16"/>
        </w:rPr>
        <w:t xml:space="preserve">Text und Bild finden Sie zum Download unter: </w:t>
      </w:r>
      <w:hyperlink r:id="rId12" w:history="1">
        <w:r w:rsidR="00DD5734" w:rsidRPr="0013725C">
          <w:rPr>
            <w:rStyle w:val="Hyperlink"/>
            <w:sz w:val="16"/>
          </w:rPr>
          <w:t>www.turck.de/presse</w:t>
        </w:r>
      </w:hyperlink>
    </w:p>
    <w:p w14:paraId="7F24C944" w14:textId="77777777" w:rsidR="00DD5734" w:rsidRDefault="00DD5734" w:rsidP="00DD5734">
      <w:pPr>
        <w:framePr w:w="3345" w:h="6589" w:hSpace="142" w:wrap="notBeside" w:vAnchor="page" w:hAnchor="page" w:x="7959" w:y="9193" w:anchorLock="1"/>
        <w:rPr>
          <w:color w:val="808080"/>
          <w:sz w:val="16"/>
        </w:rPr>
      </w:pPr>
    </w:p>
    <w:p w14:paraId="414A1FA7" w14:textId="62CF0E88" w:rsidR="008520A0" w:rsidRPr="008520A0" w:rsidRDefault="00202FC3" w:rsidP="008520A0">
      <w:pPr>
        <w:framePr w:w="6209" w:h="13078" w:wrap="notBeside" w:vAnchor="page" w:hAnchor="page" w:x="1248" w:y="2836" w:anchorLock="1"/>
        <w:spacing w:after="240"/>
        <w:rPr>
          <w:sz w:val="28"/>
          <w:szCs w:val="28"/>
        </w:rPr>
      </w:pPr>
      <w:r w:rsidRPr="00202FC3">
        <w:rPr>
          <w:iCs/>
          <w:sz w:val="28"/>
          <w:szCs w:val="28"/>
        </w:rPr>
        <w:t xml:space="preserve">TURCK erneut unter den </w:t>
      </w:r>
      <w:proofErr w:type="spellStart"/>
      <w:r w:rsidRPr="00202FC3">
        <w:rPr>
          <w:iCs/>
          <w:sz w:val="28"/>
          <w:szCs w:val="28"/>
        </w:rPr>
        <w:t>Top</w:t>
      </w:r>
      <w:proofErr w:type="spellEnd"/>
      <w:r>
        <w:rPr>
          <w:iCs/>
          <w:sz w:val="28"/>
          <w:szCs w:val="28"/>
        </w:rPr>
        <w:t>-</w:t>
      </w:r>
      <w:r w:rsidRPr="00202FC3">
        <w:rPr>
          <w:iCs/>
          <w:sz w:val="28"/>
          <w:szCs w:val="28"/>
        </w:rPr>
        <w:t>50</w:t>
      </w:r>
      <w:r>
        <w:rPr>
          <w:iCs/>
          <w:sz w:val="28"/>
          <w:szCs w:val="28"/>
        </w:rPr>
        <w:t>-</w:t>
      </w:r>
      <w:r w:rsidRPr="00202FC3">
        <w:rPr>
          <w:iCs/>
          <w:sz w:val="28"/>
          <w:szCs w:val="28"/>
        </w:rPr>
        <w:t xml:space="preserve">Mittelständlern Deutschlands </w:t>
      </w:r>
    </w:p>
    <w:p w14:paraId="612A730E" w14:textId="3AC7D25E" w:rsidR="00202FC3" w:rsidRDefault="00B46A5E" w:rsidP="00B46A5E">
      <w:pPr>
        <w:framePr w:w="6209" w:h="13078" w:wrap="notBeside" w:vAnchor="page" w:hAnchor="page" w:x="1248" w:y="2836" w:anchorLock="1"/>
        <w:rPr>
          <w:iCs/>
          <w:sz w:val="18"/>
          <w:szCs w:val="18"/>
        </w:rPr>
      </w:pPr>
      <w:r w:rsidRPr="00B46A5E">
        <w:rPr>
          <w:rFonts w:eastAsia="MS Mincho"/>
          <w:iCs/>
          <w:sz w:val="18"/>
          <w:szCs w:val="18"/>
          <w:lang w:eastAsia="ja-JP"/>
        </w:rPr>
        <w:t xml:space="preserve">Auszeichnung im Ranking </w:t>
      </w:r>
      <w:r w:rsidR="007A4084">
        <w:rPr>
          <w:rFonts w:eastAsia="MS Mincho"/>
          <w:iCs/>
          <w:sz w:val="18"/>
          <w:szCs w:val="18"/>
          <w:lang w:eastAsia="ja-JP"/>
        </w:rPr>
        <w:t xml:space="preserve">2026 </w:t>
      </w:r>
      <w:r w:rsidRPr="00B46A5E">
        <w:rPr>
          <w:rFonts w:eastAsia="MS Mincho"/>
          <w:iCs/>
          <w:sz w:val="18"/>
          <w:szCs w:val="18"/>
          <w:lang w:eastAsia="ja-JP"/>
        </w:rPr>
        <w:t>von Markt und Mittelstand und Die Deutsche Wirtschaft</w:t>
      </w:r>
      <w:r>
        <w:rPr>
          <w:rFonts w:eastAsia="MS Mincho"/>
          <w:iCs/>
          <w:sz w:val="18"/>
          <w:szCs w:val="18"/>
          <w:lang w:eastAsia="ja-JP"/>
        </w:rPr>
        <w:t xml:space="preserve">: </w:t>
      </w:r>
      <w:r w:rsidR="00202FC3" w:rsidRPr="00202FC3">
        <w:rPr>
          <w:iCs/>
          <w:sz w:val="18"/>
          <w:szCs w:val="18"/>
        </w:rPr>
        <w:t xml:space="preserve">Platz 2 in der Elektrotechnik, Platz 20 </w:t>
      </w:r>
      <w:r w:rsidR="005C6B87">
        <w:rPr>
          <w:iCs/>
          <w:sz w:val="18"/>
          <w:szCs w:val="18"/>
        </w:rPr>
        <w:t>im Gesamtranking</w:t>
      </w:r>
    </w:p>
    <w:p w14:paraId="771BFD5C" w14:textId="77777777" w:rsidR="00202FC3" w:rsidRDefault="00202FC3" w:rsidP="00202FC3">
      <w:pPr>
        <w:pStyle w:val="LauftextPI"/>
        <w:framePr w:w="6209" w:h="13078" w:wrap="notBeside" w:vAnchor="page" w:hAnchor="page" w:x="1248" w:y="2836" w:anchorLock="1"/>
        <w:rPr>
          <w:iCs/>
          <w:sz w:val="18"/>
          <w:szCs w:val="18"/>
          <w:lang w:val="de-DE"/>
        </w:rPr>
      </w:pPr>
    </w:p>
    <w:p w14:paraId="6465CEFD" w14:textId="5E5DAB61" w:rsidR="00202FC3" w:rsidRDefault="008520A0" w:rsidP="00202FC3">
      <w:pPr>
        <w:pStyle w:val="LauftextPI"/>
        <w:framePr w:w="6209" w:h="13078" w:wrap="notBeside" w:vAnchor="page" w:hAnchor="page" w:x="1248" w:y="2836" w:anchorLock="1"/>
        <w:rPr>
          <w:lang w:val="de-DE"/>
        </w:rPr>
      </w:pPr>
      <w:r w:rsidRPr="00193424">
        <w:rPr>
          <w:lang w:val="de-DE"/>
        </w:rPr>
        <w:t xml:space="preserve">Mülheim, </w:t>
      </w:r>
      <w:r w:rsidR="00202FC3">
        <w:rPr>
          <w:lang w:val="de-DE"/>
        </w:rPr>
        <w:t>25</w:t>
      </w:r>
      <w:r w:rsidRPr="00193424">
        <w:rPr>
          <w:lang w:val="de-DE"/>
        </w:rPr>
        <w:t xml:space="preserve">. </w:t>
      </w:r>
      <w:r w:rsidR="00202FC3">
        <w:rPr>
          <w:lang w:val="de-DE"/>
        </w:rPr>
        <w:t>Juni</w:t>
      </w:r>
      <w:r w:rsidR="009135D7">
        <w:rPr>
          <w:lang w:val="de-DE"/>
        </w:rPr>
        <w:t xml:space="preserve"> 20</w:t>
      </w:r>
      <w:r w:rsidR="009B1E75">
        <w:rPr>
          <w:lang w:val="de-DE"/>
        </w:rPr>
        <w:t>2</w:t>
      </w:r>
      <w:r w:rsidR="001C747C">
        <w:rPr>
          <w:lang w:val="de-DE"/>
        </w:rPr>
        <w:t>6</w:t>
      </w:r>
      <w:r w:rsidRPr="00395C49">
        <w:rPr>
          <w:lang w:val="de-DE"/>
        </w:rPr>
        <w:t xml:space="preserve"> –</w:t>
      </w:r>
      <w:r w:rsidR="00202FC3">
        <w:rPr>
          <w:lang w:val="de-DE"/>
        </w:rPr>
        <w:t xml:space="preserve"> </w:t>
      </w:r>
      <w:r w:rsidR="00202FC3" w:rsidRPr="00202FC3">
        <w:rPr>
          <w:lang w:val="de-DE"/>
        </w:rPr>
        <w:t xml:space="preserve">Die TURCK Gruppe gehört auch 2026 zu den führenden mittelständischen Unternehmen Deutschlands. Im </w:t>
      </w:r>
      <w:r w:rsidR="004A057D">
        <w:rPr>
          <w:lang w:val="de-DE"/>
        </w:rPr>
        <w:t>Top-Mittelständler-</w:t>
      </w:r>
      <w:r w:rsidR="00202FC3" w:rsidRPr="00202FC3">
        <w:rPr>
          <w:lang w:val="de-DE"/>
        </w:rPr>
        <w:t>Ranking 2026 des Magazins Markt und Mittelstand, durchgeführt mit dem Studienpartner Die Deutsche Wirtschaft, wurde das Unternehmen erneut ausgezeichnet. Im Branchenranking der Elektrotechnik belegt TURCK Rang 2 unter den Top</w:t>
      </w:r>
      <w:r w:rsidR="00202FC3" w:rsidRPr="00202FC3">
        <w:rPr>
          <w:rFonts w:ascii="Cambria Math" w:hAnsi="Cambria Math" w:cs="Cambria Math"/>
          <w:lang w:val="de-DE"/>
        </w:rPr>
        <w:t>‑</w:t>
      </w:r>
      <w:r w:rsidR="00202FC3" w:rsidRPr="00202FC3">
        <w:rPr>
          <w:lang w:val="de-DE"/>
        </w:rPr>
        <w:t>50-</w:t>
      </w:r>
      <w:r w:rsidR="008C7D6D">
        <w:rPr>
          <w:lang w:val="de-DE"/>
        </w:rPr>
        <w:t>Mittelständlern</w:t>
      </w:r>
      <w:r w:rsidR="00202FC3" w:rsidRPr="00202FC3">
        <w:rPr>
          <w:lang w:val="de-DE"/>
        </w:rPr>
        <w:t xml:space="preserve">. Im Gesamtranking der 10.000 wichtigsten Mittelständler Deutschlands erreicht </w:t>
      </w:r>
      <w:r w:rsidR="00202FC3">
        <w:rPr>
          <w:lang w:val="de-DE"/>
        </w:rPr>
        <w:t>der Automatisierungsspezialist</w:t>
      </w:r>
      <w:r w:rsidR="00202FC3" w:rsidRPr="00202FC3">
        <w:rPr>
          <w:lang w:val="de-DE"/>
        </w:rPr>
        <w:t xml:space="preserve"> Platz 20. </w:t>
      </w:r>
    </w:p>
    <w:p w14:paraId="02C2DBD5" w14:textId="77777777" w:rsidR="00202FC3" w:rsidRPr="00202FC3" w:rsidRDefault="00202FC3" w:rsidP="00202FC3">
      <w:pPr>
        <w:pStyle w:val="LauftextPI"/>
        <w:framePr w:w="6209" w:h="13078" w:wrap="notBeside" w:vAnchor="page" w:hAnchor="page" w:x="1248" w:y="2836" w:anchorLock="1"/>
        <w:rPr>
          <w:lang w:val="de-DE"/>
        </w:rPr>
      </w:pPr>
    </w:p>
    <w:p w14:paraId="2F0FB3A8" w14:textId="77777777" w:rsidR="00202FC3" w:rsidRDefault="00202FC3" w:rsidP="00202FC3">
      <w:pPr>
        <w:pStyle w:val="LauftextPI"/>
        <w:framePr w:w="6209" w:h="13078" w:wrap="notBeside" w:vAnchor="page" w:hAnchor="page" w:x="1248" w:y="2836" w:anchorLock="1"/>
        <w:rPr>
          <w:lang w:val="de-DE"/>
        </w:rPr>
      </w:pPr>
      <w:r w:rsidRPr="00202FC3">
        <w:rPr>
          <w:lang w:val="de-DE"/>
        </w:rPr>
        <w:t xml:space="preserve">Die Bewertung basiert auf einem Scoring-Modell, das insgesamt 39 Kriterien umfasst. Neben quantitativen Kennzahlen wie Umsatz und Wachstum berücksichtigt das Ranking qualitative Faktoren, darunter Innovationskraft, digitale Sichtbarkeit und Arbeitgeberattraktivität. Ziel ist es, Unternehmen zu identifizieren, die nachhaltig erfolgreich wirtschaften und den technologischen Wandel aktiv gestalten. </w:t>
      </w:r>
    </w:p>
    <w:p w14:paraId="29D709E7" w14:textId="77777777" w:rsidR="00202FC3" w:rsidRDefault="00202FC3" w:rsidP="00202FC3">
      <w:pPr>
        <w:pStyle w:val="LauftextPI"/>
        <w:framePr w:w="6209" w:h="13078" w:wrap="notBeside" w:vAnchor="page" w:hAnchor="page" w:x="1248" w:y="2836" w:anchorLock="1"/>
        <w:rPr>
          <w:lang w:val="de-DE"/>
        </w:rPr>
      </w:pPr>
    </w:p>
    <w:p w14:paraId="2493E081" w14:textId="27846409" w:rsidR="00202FC3" w:rsidRDefault="00202FC3" w:rsidP="00202FC3">
      <w:pPr>
        <w:pStyle w:val="LauftextPI"/>
        <w:framePr w:w="6209" w:h="13078" w:wrap="notBeside" w:vAnchor="page" w:hAnchor="page" w:x="1248" w:y="2836" w:anchorLock="1"/>
        <w:rPr>
          <w:lang w:val="de-DE"/>
        </w:rPr>
      </w:pPr>
      <w:r>
        <w:rPr>
          <w:lang w:val="de-DE"/>
        </w:rPr>
        <w:t xml:space="preserve">Das </w:t>
      </w:r>
      <w:r w:rsidRPr="00202FC3">
        <w:rPr>
          <w:lang w:val="de-DE"/>
        </w:rPr>
        <w:t>TURCK</w:t>
      </w:r>
      <w:r>
        <w:rPr>
          <w:lang w:val="de-DE"/>
        </w:rPr>
        <w:t>-Portfolio</w:t>
      </w:r>
      <w:r w:rsidRPr="00202FC3">
        <w:rPr>
          <w:lang w:val="de-DE"/>
        </w:rPr>
        <w:t xml:space="preserve"> für die Fabrik-, Prozess- und Logistikautomation</w:t>
      </w:r>
      <w:r>
        <w:rPr>
          <w:lang w:val="de-DE"/>
        </w:rPr>
        <w:t xml:space="preserve"> reicht von </w:t>
      </w:r>
      <w:r w:rsidRPr="00202FC3">
        <w:rPr>
          <w:lang w:val="de-DE"/>
        </w:rPr>
        <w:t>Sensorik</w:t>
      </w:r>
      <w:r>
        <w:rPr>
          <w:lang w:val="de-DE"/>
        </w:rPr>
        <w:t xml:space="preserve"> und </w:t>
      </w:r>
      <w:r w:rsidRPr="00202FC3">
        <w:rPr>
          <w:lang w:val="de-DE"/>
        </w:rPr>
        <w:t>Feldbus</w:t>
      </w:r>
      <w:r>
        <w:rPr>
          <w:lang w:val="de-DE"/>
        </w:rPr>
        <w:t>technik über RFID</w:t>
      </w:r>
      <w:r w:rsidRPr="00202FC3">
        <w:rPr>
          <w:lang w:val="de-DE"/>
        </w:rPr>
        <w:t xml:space="preserve"> und Steuerungstechnik </w:t>
      </w:r>
      <w:r>
        <w:rPr>
          <w:lang w:val="de-DE"/>
        </w:rPr>
        <w:t xml:space="preserve">bis zu </w:t>
      </w:r>
      <w:r w:rsidRPr="00202FC3">
        <w:rPr>
          <w:lang w:val="de-DE"/>
        </w:rPr>
        <w:t xml:space="preserve">IIoT- und Softwarelösungen. </w:t>
      </w:r>
      <w:r>
        <w:rPr>
          <w:lang w:val="de-DE"/>
        </w:rPr>
        <w:t>Z</w:t>
      </w:r>
      <w:r w:rsidRPr="00202FC3">
        <w:rPr>
          <w:lang w:val="de-DE"/>
        </w:rPr>
        <w:t xml:space="preserve">u den </w:t>
      </w:r>
      <w:r w:rsidR="004A057D">
        <w:rPr>
          <w:lang w:val="de-DE"/>
        </w:rPr>
        <w:t xml:space="preserve">aktuellsten Innovationen </w:t>
      </w:r>
      <w:r w:rsidRPr="00202FC3">
        <w:rPr>
          <w:lang w:val="de-DE"/>
        </w:rPr>
        <w:t xml:space="preserve">zählen unter anderem die AI-Kamera TIV (TURCK Intelligent Vision) sowie die TURCK Automation Suite (TAS). Die Kamera ermöglicht die automatische Erkennung von Mustern und Abweichungen auf Basis weniger Trainingsdaten, während TAS </w:t>
      </w:r>
      <w:r w:rsidR="004A057D">
        <w:rPr>
          <w:lang w:val="de-DE"/>
        </w:rPr>
        <w:t>als</w:t>
      </w:r>
      <w:r w:rsidR="004A057D" w:rsidRPr="004A057D">
        <w:rPr>
          <w:lang w:val="de-DE"/>
        </w:rPr>
        <w:t xml:space="preserve"> IIoT-Ökosystem für </w:t>
      </w:r>
      <w:r w:rsidR="004A057D">
        <w:rPr>
          <w:lang w:val="de-DE"/>
        </w:rPr>
        <w:t xml:space="preserve">den gesamten Maschinenlebenszyklus </w:t>
      </w:r>
      <w:r w:rsidRPr="00202FC3">
        <w:rPr>
          <w:lang w:val="de-DE"/>
        </w:rPr>
        <w:t>Funktionen wie</w:t>
      </w:r>
      <w:r w:rsidR="004A057D">
        <w:rPr>
          <w:lang w:val="de-DE"/>
        </w:rPr>
        <w:t xml:space="preserve"> K</w:t>
      </w:r>
      <w:r w:rsidR="004A057D" w:rsidRPr="004A057D">
        <w:rPr>
          <w:lang w:val="de-DE"/>
        </w:rPr>
        <w:t>onfiguration, Asset Management und sichere Remote Services</w:t>
      </w:r>
      <w:r w:rsidRPr="00202FC3">
        <w:rPr>
          <w:lang w:val="de-DE"/>
        </w:rPr>
        <w:t xml:space="preserve"> in einer zentralen Softwarelösung bündelt.</w:t>
      </w:r>
    </w:p>
    <w:p w14:paraId="67A03105" w14:textId="77777777" w:rsidR="008D45EF" w:rsidRPr="00202FC3" w:rsidRDefault="008D45EF" w:rsidP="00202FC3">
      <w:pPr>
        <w:pStyle w:val="LauftextPI"/>
        <w:framePr w:w="6209" w:h="13078" w:wrap="notBeside" w:vAnchor="page" w:hAnchor="page" w:x="1248" w:y="2836" w:anchorLock="1"/>
        <w:rPr>
          <w:lang w:val="de-DE"/>
        </w:rPr>
      </w:pPr>
    </w:p>
    <w:p w14:paraId="7F2063D6" w14:textId="77777777" w:rsidR="00497095" w:rsidRPr="009B1E75" w:rsidRDefault="00497095" w:rsidP="00F33CB8">
      <w:pPr>
        <w:rPr>
          <w:smallCaps/>
          <w:color w:val="A6A6A6" w:themeColor="background1" w:themeShade="A6"/>
          <w:spacing w:val="20"/>
        </w:rPr>
      </w:pPr>
    </w:p>
    <w:sectPr w:rsidR="00497095" w:rsidRPr="009B1E75" w:rsidSect="00F619EF">
      <w:headerReference w:type="default" r:id="rId13"/>
      <w:pgSz w:w="11906" w:h="16838"/>
      <w:pgMar w:top="2835" w:right="4394" w:bottom="567" w:left="124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8D6A04" w14:textId="77777777" w:rsidR="00142B26" w:rsidRDefault="00142B26">
      <w:r>
        <w:separator/>
      </w:r>
    </w:p>
  </w:endnote>
  <w:endnote w:type="continuationSeparator" w:id="0">
    <w:p w14:paraId="2A41EBEA" w14:textId="77777777" w:rsidR="00142B26" w:rsidRDefault="00142B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BE54C5" w14:textId="77777777" w:rsidR="00142B26" w:rsidRDefault="00142B26">
      <w:r>
        <w:separator/>
      </w:r>
    </w:p>
  </w:footnote>
  <w:footnote w:type="continuationSeparator" w:id="0">
    <w:p w14:paraId="6BC8B122" w14:textId="77777777" w:rsidR="00142B26" w:rsidRDefault="00142B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83E863" w14:textId="77777777" w:rsidR="00881C66" w:rsidRPr="004120B6" w:rsidRDefault="004232BB" w:rsidP="001E518F">
    <w:pPr>
      <w:pStyle w:val="Kopfzeile"/>
      <w:tabs>
        <w:tab w:val="clear" w:pos="4536"/>
        <w:tab w:val="clear" w:pos="9072"/>
        <w:tab w:val="center" w:pos="0"/>
        <w:tab w:val="right" w:pos="10065"/>
      </w:tabs>
      <w:jc w:val="right"/>
      <w:rPr>
        <w:color w:val="4F81BD"/>
      </w:rPr>
    </w:pPr>
    <w:r>
      <w:rPr>
        <w:noProof/>
      </w:rPr>
      <w:drawing>
        <wp:anchor distT="0" distB="0" distL="114300" distR="114300" simplePos="0" relativeHeight="251658240" behindDoc="0" locked="0" layoutInCell="1" allowOverlap="1" wp14:anchorId="11C30C9F" wp14:editId="02C7F826">
          <wp:simplePos x="0" y="0"/>
          <wp:positionH relativeFrom="column">
            <wp:posOffset>-790575</wp:posOffset>
          </wp:positionH>
          <wp:positionV relativeFrom="paragraph">
            <wp:posOffset>-439156</wp:posOffset>
          </wp:positionV>
          <wp:extent cx="7567995" cy="1513115"/>
          <wp:effectExtent l="0" t="0" r="0" b="0"/>
          <wp:wrapNone/>
          <wp:docPr id="3" name="Grafik 3" descr="Ein Bild, das gelb, Text, Schrift, Logo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 3" descr="Ein Bild, das gelb, Text, Schrift, Logo enthält.&#10;&#10;Automatisch generierte Beschreibung"/>
                  <pic:cNvPicPr/>
                </pic:nvPicPr>
                <pic:blipFill>
                  <a:blip r:embed="rId1">
                    <a:extLst>
                      <a:ext uri="{28A0092B-C50C-407E-A947-70E740481C1C}">
                        <a14:useLocalDpi xmlns:a14="http://schemas.microsoft.com/office/drawing/2010/main" val="0"/>
                      </a:ext>
                    </a:extLst>
                  </a:blip>
                  <a:stretch>
                    <a:fillRect/>
                  </a:stretch>
                </pic:blipFill>
                <pic:spPr>
                  <a:xfrm>
                    <a:off x="0" y="0"/>
                    <a:ext cx="7567995" cy="1513115"/>
                  </a:xfrm>
                  <a:prstGeom prst="rect">
                    <a:avLst/>
                  </a:prstGeom>
                </pic:spPr>
              </pic:pic>
            </a:graphicData>
          </a:graphic>
          <wp14:sizeRelH relativeFrom="page">
            <wp14:pctWidth>0</wp14:pctWidth>
          </wp14:sizeRelH>
          <wp14:sizeRelV relativeFrom="page">
            <wp14:pctHeight>0</wp14:pctHeight>
          </wp14:sizeRelV>
        </wp:anchor>
      </w:drawing>
    </w:r>
  </w:p>
  <w:p w14:paraId="4D76EBBD" w14:textId="77777777" w:rsidR="00881C66" w:rsidRDefault="00881C66">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2FC3"/>
    <w:rsid w:val="00012BF2"/>
    <w:rsid w:val="00033072"/>
    <w:rsid w:val="0004009F"/>
    <w:rsid w:val="00077A27"/>
    <w:rsid w:val="00097B21"/>
    <w:rsid w:val="000A3084"/>
    <w:rsid w:val="000B537F"/>
    <w:rsid w:val="000C3FC0"/>
    <w:rsid w:val="000D2214"/>
    <w:rsid w:val="000F0B80"/>
    <w:rsid w:val="001060D1"/>
    <w:rsid w:val="00134B2C"/>
    <w:rsid w:val="00142B26"/>
    <w:rsid w:val="00145785"/>
    <w:rsid w:val="00190B17"/>
    <w:rsid w:val="001A28DC"/>
    <w:rsid w:val="001A600D"/>
    <w:rsid w:val="001B164A"/>
    <w:rsid w:val="001B60EF"/>
    <w:rsid w:val="001C015D"/>
    <w:rsid w:val="001C747C"/>
    <w:rsid w:val="001D4244"/>
    <w:rsid w:val="001E518F"/>
    <w:rsid w:val="00202FC3"/>
    <w:rsid w:val="0021486E"/>
    <w:rsid w:val="002201A7"/>
    <w:rsid w:val="002539A8"/>
    <w:rsid w:val="0025734C"/>
    <w:rsid w:val="00273D01"/>
    <w:rsid w:val="0028339C"/>
    <w:rsid w:val="002B1257"/>
    <w:rsid w:val="002B4BC2"/>
    <w:rsid w:val="002F109A"/>
    <w:rsid w:val="002F2357"/>
    <w:rsid w:val="003139B7"/>
    <w:rsid w:val="00317AFE"/>
    <w:rsid w:val="00320FEF"/>
    <w:rsid w:val="0033662E"/>
    <w:rsid w:val="00357879"/>
    <w:rsid w:val="00377030"/>
    <w:rsid w:val="003A01B1"/>
    <w:rsid w:val="003A100F"/>
    <w:rsid w:val="003A5F6B"/>
    <w:rsid w:val="003C412E"/>
    <w:rsid w:val="003E79AA"/>
    <w:rsid w:val="003F21A8"/>
    <w:rsid w:val="0040016C"/>
    <w:rsid w:val="004120B6"/>
    <w:rsid w:val="004232BB"/>
    <w:rsid w:val="004338E2"/>
    <w:rsid w:val="00437DED"/>
    <w:rsid w:val="00453417"/>
    <w:rsid w:val="00497095"/>
    <w:rsid w:val="004A057D"/>
    <w:rsid w:val="004A2DB5"/>
    <w:rsid w:val="004B40B9"/>
    <w:rsid w:val="004E4C5F"/>
    <w:rsid w:val="004F1C73"/>
    <w:rsid w:val="004F21CC"/>
    <w:rsid w:val="004F60EC"/>
    <w:rsid w:val="00506DF9"/>
    <w:rsid w:val="00553D45"/>
    <w:rsid w:val="0056406D"/>
    <w:rsid w:val="005926C4"/>
    <w:rsid w:val="00593C86"/>
    <w:rsid w:val="005A1028"/>
    <w:rsid w:val="005A1DF8"/>
    <w:rsid w:val="005A69D7"/>
    <w:rsid w:val="005B0B3F"/>
    <w:rsid w:val="005B23EB"/>
    <w:rsid w:val="005C6882"/>
    <w:rsid w:val="005C6B87"/>
    <w:rsid w:val="0061294F"/>
    <w:rsid w:val="00617E10"/>
    <w:rsid w:val="00624E52"/>
    <w:rsid w:val="006311D5"/>
    <w:rsid w:val="00646B6E"/>
    <w:rsid w:val="006809DD"/>
    <w:rsid w:val="00683678"/>
    <w:rsid w:val="006A4D47"/>
    <w:rsid w:val="006B608B"/>
    <w:rsid w:val="006B69C0"/>
    <w:rsid w:val="006C20E2"/>
    <w:rsid w:val="006C3BF9"/>
    <w:rsid w:val="006D27CF"/>
    <w:rsid w:val="006D7FFB"/>
    <w:rsid w:val="00700928"/>
    <w:rsid w:val="007036FC"/>
    <w:rsid w:val="0070789B"/>
    <w:rsid w:val="0071261D"/>
    <w:rsid w:val="00722C85"/>
    <w:rsid w:val="00756F4E"/>
    <w:rsid w:val="00770FC4"/>
    <w:rsid w:val="00771651"/>
    <w:rsid w:val="00771B24"/>
    <w:rsid w:val="00773758"/>
    <w:rsid w:val="00790183"/>
    <w:rsid w:val="007A2B6E"/>
    <w:rsid w:val="007A4084"/>
    <w:rsid w:val="007A4813"/>
    <w:rsid w:val="007E1092"/>
    <w:rsid w:val="007F7294"/>
    <w:rsid w:val="007F79E3"/>
    <w:rsid w:val="008031C9"/>
    <w:rsid w:val="0082715E"/>
    <w:rsid w:val="008362D4"/>
    <w:rsid w:val="00840E5D"/>
    <w:rsid w:val="0085145A"/>
    <w:rsid w:val="008520A0"/>
    <w:rsid w:val="00866BF0"/>
    <w:rsid w:val="00866FD4"/>
    <w:rsid w:val="008674D6"/>
    <w:rsid w:val="00881C66"/>
    <w:rsid w:val="008A00AA"/>
    <w:rsid w:val="008B3F10"/>
    <w:rsid w:val="008C6A8C"/>
    <w:rsid w:val="008C7D6D"/>
    <w:rsid w:val="008D45EF"/>
    <w:rsid w:val="008E70B1"/>
    <w:rsid w:val="008F59AF"/>
    <w:rsid w:val="00900BE9"/>
    <w:rsid w:val="00905617"/>
    <w:rsid w:val="009135D7"/>
    <w:rsid w:val="009136D3"/>
    <w:rsid w:val="00916C7A"/>
    <w:rsid w:val="009251F1"/>
    <w:rsid w:val="00933C85"/>
    <w:rsid w:val="009509C3"/>
    <w:rsid w:val="00966E31"/>
    <w:rsid w:val="00971DE4"/>
    <w:rsid w:val="00984D62"/>
    <w:rsid w:val="00996798"/>
    <w:rsid w:val="009A1400"/>
    <w:rsid w:val="009A3D64"/>
    <w:rsid w:val="009A4005"/>
    <w:rsid w:val="009B1E75"/>
    <w:rsid w:val="009B49AC"/>
    <w:rsid w:val="009C5023"/>
    <w:rsid w:val="009D4A9F"/>
    <w:rsid w:val="009E330C"/>
    <w:rsid w:val="009E7A4A"/>
    <w:rsid w:val="00A16556"/>
    <w:rsid w:val="00A34855"/>
    <w:rsid w:val="00A463EA"/>
    <w:rsid w:val="00A6595A"/>
    <w:rsid w:val="00AC2E91"/>
    <w:rsid w:val="00AE0F87"/>
    <w:rsid w:val="00B03E26"/>
    <w:rsid w:val="00B06F43"/>
    <w:rsid w:val="00B112B6"/>
    <w:rsid w:val="00B11DC3"/>
    <w:rsid w:val="00B15C5E"/>
    <w:rsid w:val="00B37E68"/>
    <w:rsid w:val="00B46A5E"/>
    <w:rsid w:val="00B646BB"/>
    <w:rsid w:val="00B64B5B"/>
    <w:rsid w:val="00B839C2"/>
    <w:rsid w:val="00B9217C"/>
    <w:rsid w:val="00BA5B05"/>
    <w:rsid w:val="00BC136A"/>
    <w:rsid w:val="00C0303C"/>
    <w:rsid w:val="00C05588"/>
    <w:rsid w:val="00C077A8"/>
    <w:rsid w:val="00C114E4"/>
    <w:rsid w:val="00C30E1B"/>
    <w:rsid w:val="00C3290D"/>
    <w:rsid w:val="00C32D0F"/>
    <w:rsid w:val="00C37462"/>
    <w:rsid w:val="00C53B53"/>
    <w:rsid w:val="00C54489"/>
    <w:rsid w:val="00C572B6"/>
    <w:rsid w:val="00C65694"/>
    <w:rsid w:val="00C7203C"/>
    <w:rsid w:val="00C92BDA"/>
    <w:rsid w:val="00CA22F8"/>
    <w:rsid w:val="00CB4134"/>
    <w:rsid w:val="00CB55A3"/>
    <w:rsid w:val="00CD58F0"/>
    <w:rsid w:val="00CD5CEA"/>
    <w:rsid w:val="00CD741E"/>
    <w:rsid w:val="00CE1144"/>
    <w:rsid w:val="00CE7FC3"/>
    <w:rsid w:val="00CF76B6"/>
    <w:rsid w:val="00D06133"/>
    <w:rsid w:val="00D21DEF"/>
    <w:rsid w:val="00D23908"/>
    <w:rsid w:val="00D240C4"/>
    <w:rsid w:val="00D4096F"/>
    <w:rsid w:val="00D70F25"/>
    <w:rsid w:val="00D71851"/>
    <w:rsid w:val="00D82E33"/>
    <w:rsid w:val="00DB158B"/>
    <w:rsid w:val="00DC2444"/>
    <w:rsid w:val="00DD0264"/>
    <w:rsid w:val="00DD5734"/>
    <w:rsid w:val="00E02CC5"/>
    <w:rsid w:val="00E40555"/>
    <w:rsid w:val="00E467D1"/>
    <w:rsid w:val="00E64EDE"/>
    <w:rsid w:val="00E65C41"/>
    <w:rsid w:val="00E82F92"/>
    <w:rsid w:val="00E97C82"/>
    <w:rsid w:val="00EB51B2"/>
    <w:rsid w:val="00EE2C71"/>
    <w:rsid w:val="00EE3319"/>
    <w:rsid w:val="00F205E7"/>
    <w:rsid w:val="00F21C06"/>
    <w:rsid w:val="00F31ABE"/>
    <w:rsid w:val="00F33CB8"/>
    <w:rsid w:val="00F53E2D"/>
    <w:rsid w:val="00F619EF"/>
    <w:rsid w:val="00F66255"/>
    <w:rsid w:val="00F70CC4"/>
    <w:rsid w:val="00F822C1"/>
    <w:rsid w:val="00F82C73"/>
    <w:rsid w:val="00FA05D5"/>
    <w:rsid w:val="00FB15C1"/>
    <w:rsid w:val="00FD0019"/>
    <w:rsid w:val="00FD11EB"/>
    <w:rsid w:val="00FD20ED"/>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399B41"/>
  <w15:chartTrackingRefBased/>
  <w15:docId w15:val="{8BA53ED3-E175-4D95-88F0-81B92C6DA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cs="Arial"/>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rsid w:val="00033072"/>
    <w:pPr>
      <w:tabs>
        <w:tab w:val="center" w:pos="4536"/>
        <w:tab w:val="right" w:pos="9072"/>
      </w:tabs>
    </w:pPr>
  </w:style>
  <w:style w:type="paragraph" w:styleId="Fuzeile">
    <w:name w:val="footer"/>
    <w:basedOn w:val="Standard"/>
    <w:rsid w:val="00033072"/>
    <w:pPr>
      <w:tabs>
        <w:tab w:val="center" w:pos="4536"/>
        <w:tab w:val="right" w:pos="9072"/>
      </w:tabs>
    </w:pPr>
  </w:style>
  <w:style w:type="table" w:styleId="Tabellenraster">
    <w:name w:val="Table Grid"/>
    <w:basedOn w:val="NormaleTabelle"/>
    <w:rsid w:val="009E3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F7294"/>
    <w:rPr>
      <w:color w:val="0000FF"/>
      <w:u w:val="single"/>
    </w:rPr>
  </w:style>
  <w:style w:type="paragraph" w:customStyle="1" w:styleId="Head">
    <w:name w:val="Head"/>
    <w:basedOn w:val="Standard"/>
    <w:rsid w:val="007F7294"/>
    <w:pPr>
      <w:spacing w:line="360" w:lineRule="auto"/>
    </w:pPr>
    <w:rPr>
      <w:rFonts w:eastAsia="MS Mincho"/>
      <w:b/>
      <w:sz w:val="36"/>
      <w:szCs w:val="36"/>
      <w:lang w:val="en-GB" w:eastAsia="ja-JP"/>
    </w:rPr>
  </w:style>
  <w:style w:type="paragraph" w:customStyle="1" w:styleId="Lauftext">
    <w:name w:val="Lauftext"/>
    <w:basedOn w:val="Standard"/>
    <w:link w:val="LauftextZchn"/>
    <w:rsid w:val="007F7294"/>
    <w:pPr>
      <w:spacing w:line="360" w:lineRule="auto"/>
    </w:pPr>
    <w:rPr>
      <w:rFonts w:eastAsia="MS Mincho"/>
      <w:lang w:eastAsia="ja-JP"/>
    </w:rPr>
  </w:style>
  <w:style w:type="paragraph" w:customStyle="1" w:styleId="Subhead">
    <w:name w:val="Subhead"/>
    <w:basedOn w:val="Standard"/>
    <w:rsid w:val="007F7294"/>
    <w:rPr>
      <w:rFonts w:eastAsia="MS Mincho"/>
      <w:sz w:val="22"/>
      <w:lang w:val="en-GB" w:eastAsia="ja-JP"/>
    </w:rPr>
  </w:style>
  <w:style w:type="character" w:customStyle="1" w:styleId="LauftextZchn">
    <w:name w:val="Lauftext Zchn"/>
    <w:link w:val="Lauftext"/>
    <w:rsid w:val="007F7294"/>
    <w:rPr>
      <w:rFonts w:ascii="Arial" w:eastAsia="MS Mincho" w:hAnsi="Arial" w:cs="Arial"/>
      <w:sz w:val="24"/>
      <w:szCs w:val="24"/>
      <w:lang w:val="de-DE" w:eastAsia="ja-JP" w:bidi="ar-SA"/>
    </w:rPr>
  </w:style>
  <w:style w:type="paragraph" w:customStyle="1" w:styleId="Bildunterschrift">
    <w:name w:val="Bildunterschrift"/>
    <w:basedOn w:val="Subhead"/>
    <w:autoRedefine/>
    <w:rsid w:val="00E64EDE"/>
    <w:rPr>
      <w:b/>
      <w:snapToGrid w:val="0"/>
      <w:sz w:val="20"/>
    </w:rPr>
  </w:style>
  <w:style w:type="paragraph" w:styleId="Sprechblasentext">
    <w:name w:val="Balloon Text"/>
    <w:basedOn w:val="Standard"/>
    <w:link w:val="SprechblasentextZchn"/>
    <w:rsid w:val="00881C66"/>
    <w:rPr>
      <w:rFonts w:ascii="Tahoma" w:hAnsi="Tahoma" w:cs="Tahoma"/>
      <w:sz w:val="16"/>
      <w:szCs w:val="16"/>
    </w:rPr>
  </w:style>
  <w:style w:type="character" w:customStyle="1" w:styleId="SprechblasentextZchn">
    <w:name w:val="Sprechblasentext Zchn"/>
    <w:link w:val="Sprechblasentext"/>
    <w:rsid w:val="00881C66"/>
    <w:rPr>
      <w:rFonts w:ascii="Tahoma" w:hAnsi="Tahoma" w:cs="Tahoma"/>
      <w:sz w:val="16"/>
      <w:szCs w:val="16"/>
    </w:rPr>
  </w:style>
  <w:style w:type="character" w:customStyle="1" w:styleId="KopfzeileZchn">
    <w:name w:val="Kopfzeile Zchn"/>
    <w:link w:val="Kopfzeile"/>
    <w:uiPriority w:val="99"/>
    <w:rsid w:val="00881C66"/>
    <w:rPr>
      <w:rFonts w:ascii="Arial" w:hAnsi="Arial" w:cs="Arial"/>
      <w:sz w:val="24"/>
      <w:szCs w:val="24"/>
    </w:rPr>
  </w:style>
  <w:style w:type="paragraph" w:customStyle="1" w:styleId="LauftextPI">
    <w:name w:val="Lauftext PI"/>
    <w:basedOn w:val="Standard"/>
    <w:qFormat/>
    <w:rsid w:val="00771651"/>
    <w:pPr>
      <w:spacing w:line="360" w:lineRule="auto"/>
    </w:pPr>
    <w:rPr>
      <w:rFonts w:eastAsia="MS Mincho"/>
      <w:sz w:val="20"/>
      <w:szCs w:val="20"/>
      <w:lang w:val="en-US" w:eastAsia="ja-JP"/>
    </w:rPr>
  </w:style>
  <w:style w:type="character" w:styleId="NichtaufgelsteErwhnung">
    <w:name w:val="Unresolved Mention"/>
    <w:basedOn w:val="Absatz-Standardschriftart"/>
    <w:uiPriority w:val="99"/>
    <w:semiHidden/>
    <w:unhideWhenUsed/>
    <w:rsid w:val="00202FC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turck.de/presse"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turck.com/de/de/spotlight/unternehmensmeldungen/turck-erneut-unter-top-50-mittelstaendlern"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jpeg"/><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K:\CorporateMarketing\PublicRelations\06.%20Vorlagen\Word-Vorlagen\TURCK-Presse\Turck_PRxx_DE.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5d58ee7f-5fa7-47cb-8066-2fe193947609" xsi:nil="true"/>
    <lcf76f155ced4ddcb4097134ff3c332f xmlns="c244a9b3-6a8c-458d-8914-14498e185c78">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175B7513D16A341AAF089FD9458BE2E" ma:contentTypeVersion="18" ma:contentTypeDescription="Create a new document." ma:contentTypeScope="" ma:versionID="85813223fff9fab9950b796cded18fa1">
  <xsd:schema xmlns:xsd="http://www.w3.org/2001/XMLSchema" xmlns:xs="http://www.w3.org/2001/XMLSchema" xmlns:p="http://schemas.microsoft.com/office/2006/metadata/properties" xmlns:ns2="c244a9b3-6a8c-458d-8914-14498e185c78" xmlns:ns3="5d58ee7f-5fa7-47cb-8066-2fe193947609" targetNamespace="http://schemas.microsoft.com/office/2006/metadata/properties" ma:root="true" ma:fieldsID="8d247ae2e891bb65e936ea5f2a03e102" ns2:_="" ns3:_="">
    <xsd:import namespace="c244a9b3-6a8c-458d-8914-14498e185c78"/>
    <xsd:import namespace="5d58ee7f-5fa7-47cb-8066-2fe19394760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MediaLengthInSeconds"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44a9b3-6a8c-458d-8914-14498e185c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b149978d-655c-4d69-ad1c-670eda5715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d58ee7f-5fa7-47cb-8066-2fe19394760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408a7792-c993-49e5-b133-b692f9ef51b2}" ma:internalName="TaxCatchAll" ma:showField="CatchAllData" ma:web="5d58ee7f-5fa7-47cb-8066-2fe19394760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3196A45-E156-4710-97D8-337B92744BCB}">
  <ds:schemaRefs>
    <ds:schemaRef ds:uri="http://schemas.openxmlformats.org/officeDocument/2006/bibliography"/>
  </ds:schemaRefs>
</ds:datastoreItem>
</file>

<file path=customXml/itemProps2.xml><?xml version="1.0" encoding="utf-8"?>
<ds:datastoreItem xmlns:ds="http://schemas.openxmlformats.org/officeDocument/2006/customXml" ds:itemID="{EAEFCC15-1D71-4125-A769-B7CF7014EB17}">
  <ds:schemaRefs>
    <ds:schemaRef ds:uri="http://schemas.microsoft.com/sharepoint/v3/contenttype/forms"/>
  </ds:schemaRefs>
</ds:datastoreItem>
</file>

<file path=customXml/itemProps3.xml><?xml version="1.0" encoding="utf-8"?>
<ds:datastoreItem xmlns:ds="http://schemas.openxmlformats.org/officeDocument/2006/customXml" ds:itemID="{F64AD6B6-1CD4-46D4-9B7E-23BB358F3B5C}">
  <ds:schemaRefs>
    <ds:schemaRef ds:uri="http://schemas.microsoft.com/office/2006/metadata/properties"/>
    <ds:schemaRef ds:uri="http://schemas.microsoft.com/office/infopath/2007/PartnerControls"/>
    <ds:schemaRef ds:uri="5d58ee7f-5fa7-47cb-8066-2fe193947609"/>
    <ds:schemaRef ds:uri="c244a9b3-6a8c-458d-8914-14498e185c78"/>
  </ds:schemaRefs>
</ds:datastoreItem>
</file>

<file path=customXml/itemProps4.xml><?xml version="1.0" encoding="utf-8"?>
<ds:datastoreItem xmlns:ds="http://schemas.openxmlformats.org/officeDocument/2006/customXml" ds:itemID="{DC46A879-BBB6-4641-818C-07016FAF25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44a9b3-6a8c-458d-8914-14498e185c78"/>
    <ds:schemaRef ds:uri="5d58ee7f-5fa7-47cb-8066-2fe1939476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Turck_PRxx_DE.dotx</Template>
  <TotalTime>0</TotalTime>
  <Pages>1</Pages>
  <Words>382</Words>
  <Characters>2409</Characters>
  <Application>Microsoft Office Word</Application>
  <DocSecurity>0</DocSecurity>
  <Lines>20</Lines>
  <Paragraphs>5</Paragraphs>
  <ScaleCrop>false</ScaleCrop>
  <HeadingPairs>
    <vt:vector size="2" baseType="variant">
      <vt:variant>
        <vt:lpstr>Titel</vt:lpstr>
      </vt:variant>
      <vt:variant>
        <vt:i4>1</vt:i4>
      </vt:variant>
    </vt:vector>
  </HeadingPairs>
  <TitlesOfParts>
    <vt:vector size="1" baseType="lpstr">
      <vt:lpstr>Template_Letter_A4</vt:lpstr>
    </vt:vector>
  </TitlesOfParts>
  <Company>Hans Turck GmbH &amp; Co.KG</Company>
  <LinksUpToDate>false</LinksUpToDate>
  <CharactersWithSpaces>2786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Template_Letter_A4</dc:title>
  <dc:subject/>
  <dc:creator>Albers, Klaus</dc:creator>
  <cp:keywords/>
  <cp:lastModifiedBy>Tripp, Lukas</cp:lastModifiedBy>
  <cp:revision>18</cp:revision>
  <cp:lastPrinted>2015-10-13T16:45:00Z</cp:lastPrinted>
  <dcterms:created xsi:type="dcterms:W3CDTF">2026-06-23T11:48:00Z</dcterms:created>
  <dcterms:modified xsi:type="dcterms:W3CDTF">2026-06-25T07:10:00Z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0x0101006175B7513D16A341AAF089FD9458BE2E</vt:lpwstr>
  </property>
  <property fmtid="{D5CDD505-2E9C-101B-9397-08002B2CF9AE}" pid="3" name="MediaServiceImageTags">
    <vt:lpwstr/>
  </property>
</Properties>
</file>